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26B687" w14:textId="77777777" w:rsidR="00725495" w:rsidRDefault="00725495">
      <w:pPr>
        <w:ind w:left="5672"/>
        <w:rPr>
          <w:rFonts w:asciiTheme="minorHAnsi" w:hAnsiTheme="minorHAnsi" w:cstheme="minorHAnsi"/>
        </w:rPr>
      </w:pPr>
    </w:p>
    <w:p w14:paraId="14351EE1" w14:textId="77777777" w:rsidR="002569BD" w:rsidRPr="006A3E73" w:rsidRDefault="002569BD">
      <w:pPr>
        <w:ind w:left="5672"/>
        <w:rPr>
          <w:rFonts w:asciiTheme="minorHAnsi" w:hAnsiTheme="minorHAnsi" w:cstheme="minorHAnsi"/>
        </w:rPr>
      </w:pPr>
    </w:p>
    <w:p w14:paraId="54EE5C4D" w14:textId="77777777" w:rsidR="00725495" w:rsidRPr="006A3E73" w:rsidRDefault="00725495">
      <w:pPr>
        <w:ind w:left="5672"/>
        <w:rPr>
          <w:rFonts w:asciiTheme="minorHAnsi" w:hAnsiTheme="minorHAnsi" w:cstheme="minorHAnsi"/>
        </w:rPr>
      </w:pPr>
    </w:p>
    <w:p w14:paraId="5757E983" w14:textId="77777777" w:rsidR="00725495" w:rsidRPr="006A3E73" w:rsidRDefault="00725495">
      <w:pPr>
        <w:ind w:left="5672"/>
        <w:rPr>
          <w:rFonts w:asciiTheme="minorHAnsi" w:hAnsiTheme="minorHAnsi" w:cstheme="minorHAnsi"/>
        </w:rPr>
      </w:pPr>
    </w:p>
    <w:p w14:paraId="62A623E0" w14:textId="77777777" w:rsidR="00725495" w:rsidRDefault="00725495">
      <w:pPr>
        <w:ind w:left="5672"/>
        <w:rPr>
          <w:rFonts w:asciiTheme="minorHAnsi" w:hAnsiTheme="minorHAnsi" w:cstheme="minorHAnsi"/>
        </w:rPr>
      </w:pPr>
    </w:p>
    <w:p w14:paraId="1ABB27B0" w14:textId="77777777" w:rsidR="00621EE0" w:rsidRDefault="00621EE0">
      <w:pPr>
        <w:ind w:left="5672"/>
        <w:rPr>
          <w:rFonts w:asciiTheme="minorHAnsi" w:hAnsiTheme="minorHAnsi" w:cstheme="minorHAnsi"/>
        </w:rPr>
      </w:pPr>
    </w:p>
    <w:p w14:paraId="18EE4037" w14:textId="77777777" w:rsidR="00621EE0" w:rsidRDefault="00621EE0">
      <w:pPr>
        <w:ind w:left="5672"/>
        <w:rPr>
          <w:rFonts w:asciiTheme="minorHAnsi" w:hAnsiTheme="minorHAnsi" w:cstheme="minorHAnsi"/>
        </w:rPr>
      </w:pPr>
    </w:p>
    <w:p w14:paraId="07223714" w14:textId="77777777" w:rsidR="00621EE0" w:rsidRPr="006A3E73" w:rsidRDefault="00621EE0">
      <w:pPr>
        <w:ind w:left="5672"/>
        <w:rPr>
          <w:rFonts w:asciiTheme="minorHAnsi" w:hAnsiTheme="minorHAnsi" w:cstheme="minorHAnsi"/>
        </w:rPr>
      </w:pPr>
    </w:p>
    <w:p w14:paraId="46A7BD7A" w14:textId="77777777" w:rsidR="00725495" w:rsidRPr="006A3E73" w:rsidRDefault="00725495">
      <w:pPr>
        <w:ind w:left="5672"/>
        <w:rPr>
          <w:rFonts w:asciiTheme="minorHAnsi" w:hAnsiTheme="minorHAnsi" w:cstheme="minorHAnsi"/>
        </w:rPr>
      </w:pPr>
    </w:p>
    <w:p w14:paraId="2C1CC88A" w14:textId="77777777" w:rsidR="00725495" w:rsidRPr="006A3E73" w:rsidRDefault="00725495">
      <w:pPr>
        <w:ind w:left="5672"/>
        <w:rPr>
          <w:rFonts w:asciiTheme="minorHAnsi" w:hAnsiTheme="minorHAnsi" w:cstheme="minorHAnsi"/>
        </w:rPr>
      </w:pPr>
    </w:p>
    <w:p w14:paraId="67461A17" w14:textId="77777777" w:rsidR="00725495" w:rsidRPr="00621EE0" w:rsidRDefault="00C40787">
      <w:pPr>
        <w:spacing w:after="0" w:line="240" w:lineRule="auto"/>
        <w:jc w:val="center"/>
        <w:rPr>
          <w:rFonts w:asciiTheme="minorHAnsi" w:hAnsiTheme="minorHAnsi" w:cstheme="minorHAnsi"/>
          <w:b/>
          <w:sz w:val="48"/>
          <w:szCs w:val="48"/>
        </w:rPr>
      </w:pPr>
      <w:r w:rsidRPr="00621EE0">
        <w:rPr>
          <w:rFonts w:asciiTheme="minorHAnsi" w:hAnsiTheme="minorHAnsi" w:cstheme="minorHAnsi"/>
          <w:b/>
          <w:sz w:val="48"/>
          <w:szCs w:val="48"/>
        </w:rPr>
        <w:t>TURISTIČKA ZAJEDNICA OPĆINE VIŠKOVO</w:t>
      </w:r>
    </w:p>
    <w:p w14:paraId="0763DAE5" w14:textId="0CA2ADE7" w:rsidR="00725495" w:rsidRPr="00621EE0" w:rsidRDefault="006F1E53">
      <w:pPr>
        <w:shd w:val="clear" w:color="auto" w:fill="FFFFFF"/>
        <w:spacing w:after="0" w:line="240" w:lineRule="auto"/>
        <w:jc w:val="center"/>
        <w:rPr>
          <w:rFonts w:asciiTheme="minorHAnsi" w:hAnsiTheme="minorHAnsi" w:cstheme="minorHAnsi"/>
          <w:sz w:val="48"/>
          <w:szCs w:val="48"/>
        </w:rPr>
      </w:pPr>
      <w:r>
        <w:rPr>
          <w:rFonts w:asciiTheme="minorHAnsi" w:hAnsiTheme="minorHAnsi" w:cstheme="minorHAnsi"/>
          <w:b/>
          <w:sz w:val="48"/>
          <w:szCs w:val="48"/>
        </w:rPr>
        <w:t>IZVJEŠĆE O IZVRŠENJU PROGRAMA RADA</w:t>
      </w:r>
    </w:p>
    <w:p w14:paraId="1CD1444E" w14:textId="77777777" w:rsidR="00725495" w:rsidRPr="00621EE0" w:rsidRDefault="003E2FCB">
      <w:pPr>
        <w:shd w:val="clear" w:color="auto" w:fill="FFFFFF"/>
        <w:spacing w:after="0" w:line="240" w:lineRule="auto"/>
        <w:jc w:val="center"/>
        <w:rPr>
          <w:rFonts w:asciiTheme="minorHAnsi" w:hAnsiTheme="minorHAnsi" w:cstheme="minorHAnsi"/>
          <w:b/>
          <w:sz w:val="48"/>
          <w:szCs w:val="48"/>
        </w:rPr>
      </w:pPr>
      <w:r>
        <w:rPr>
          <w:rFonts w:asciiTheme="minorHAnsi" w:hAnsiTheme="minorHAnsi" w:cstheme="minorHAnsi"/>
          <w:b/>
          <w:sz w:val="48"/>
          <w:szCs w:val="48"/>
        </w:rPr>
        <w:t>I.- XII. 2020</w:t>
      </w:r>
      <w:r w:rsidR="00C40787" w:rsidRPr="00621EE0">
        <w:rPr>
          <w:rFonts w:asciiTheme="minorHAnsi" w:hAnsiTheme="minorHAnsi" w:cstheme="minorHAnsi"/>
          <w:b/>
          <w:sz w:val="48"/>
          <w:szCs w:val="48"/>
        </w:rPr>
        <w:t>.</w:t>
      </w:r>
    </w:p>
    <w:p w14:paraId="23363842" w14:textId="77777777" w:rsidR="00725495" w:rsidRPr="006A3E73" w:rsidRDefault="00725495">
      <w:pPr>
        <w:rPr>
          <w:rFonts w:asciiTheme="minorHAnsi" w:hAnsiTheme="minorHAnsi" w:cstheme="minorHAnsi"/>
        </w:rPr>
        <w:sectPr w:rsidR="00725495" w:rsidRPr="006A3E73">
          <w:footerReference w:type="default" r:id="rId8"/>
          <w:headerReference w:type="first" r:id="rId9"/>
          <w:footerReference w:type="first" r:id="rId10"/>
          <w:pgSz w:w="11906" w:h="16838"/>
          <w:pgMar w:top="1418" w:right="1418" w:bottom="1418" w:left="1418" w:header="709" w:footer="709" w:gutter="0"/>
          <w:pgNumType w:start="1"/>
          <w:cols w:space="720" w:equalWidth="0">
            <w:col w:w="9406"/>
          </w:cols>
          <w:titlePg/>
        </w:sectPr>
      </w:pPr>
    </w:p>
    <w:p w14:paraId="7219003C" w14:textId="77777777" w:rsidR="00675004" w:rsidRDefault="00675004" w:rsidP="008D2E7A">
      <w:pPr>
        <w:rPr>
          <w:rFonts w:asciiTheme="minorHAnsi" w:hAnsiTheme="minorHAnsi" w:cstheme="minorHAnsi"/>
        </w:rPr>
      </w:pPr>
    </w:p>
    <w:p w14:paraId="442AE9D8" w14:textId="77777777" w:rsidR="00675004" w:rsidRDefault="00675004" w:rsidP="00675004">
      <w:pPr>
        <w:pStyle w:val="Naslov1"/>
        <w:numPr>
          <w:ilvl w:val="0"/>
          <w:numId w:val="0"/>
        </w:numPr>
        <w:rPr>
          <w:rFonts w:asciiTheme="minorHAnsi" w:hAnsiTheme="minorHAnsi" w:cstheme="minorHAnsi"/>
          <w:b/>
          <w:color w:val="auto"/>
          <w:sz w:val="24"/>
          <w:szCs w:val="24"/>
        </w:rPr>
      </w:pPr>
      <w:bookmarkStart w:id="0" w:name="_Toc64556256"/>
      <w:r w:rsidRPr="00D26D87">
        <w:rPr>
          <w:rFonts w:asciiTheme="minorHAnsi" w:hAnsiTheme="minorHAnsi" w:cstheme="minorHAnsi"/>
          <w:b/>
          <w:color w:val="auto"/>
          <w:sz w:val="24"/>
          <w:szCs w:val="24"/>
        </w:rPr>
        <w:t>UVOD</w:t>
      </w:r>
      <w:bookmarkEnd w:id="0"/>
    </w:p>
    <w:p w14:paraId="3D59DA9C" w14:textId="77777777" w:rsidR="00675004" w:rsidRDefault="00675004" w:rsidP="00675004">
      <w:pPr>
        <w:jc w:val="both"/>
      </w:pPr>
    </w:p>
    <w:p w14:paraId="3B247607" w14:textId="77777777" w:rsidR="00675004" w:rsidRPr="00C740E4" w:rsidRDefault="00675004" w:rsidP="00675004">
      <w:pPr>
        <w:jc w:val="both"/>
        <w:rPr>
          <w:rFonts w:asciiTheme="minorHAnsi" w:hAnsiTheme="minorHAnsi" w:cstheme="minorHAnsi"/>
        </w:rPr>
      </w:pPr>
      <w:r w:rsidRPr="00C740E4">
        <w:rPr>
          <w:rFonts w:asciiTheme="minorHAnsi" w:hAnsiTheme="minorHAnsi" w:cstheme="minorHAnsi"/>
        </w:rPr>
        <w:t>Izvješće o izvršenju programa rada i financijski izvještaj Turističke zajednice općine Viškovo te izvješće o radu direktora prikaz je obavljenih aktivnosti tijekom 2020. godine ostvarenih u skladu s Programom rada i sukladno odlukama Turističkog vijeća i Skupštine Turističke zajednice općine Viškovo.</w:t>
      </w:r>
    </w:p>
    <w:p w14:paraId="00D0BED7" w14:textId="77777777" w:rsidR="00675004" w:rsidRPr="00C740E4" w:rsidRDefault="00675004" w:rsidP="00675004">
      <w:pPr>
        <w:jc w:val="both"/>
        <w:rPr>
          <w:rFonts w:asciiTheme="minorHAnsi" w:hAnsiTheme="minorHAnsi" w:cstheme="minorHAnsi"/>
        </w:rPr>
      </w:pPr>
      <w:r w:rsidRPr="00C740E4">
        <w:rPr>
          <w:rFonts w:asciiTheme="minorHAnsi" w:hAnsiTheme="minorHAnsi" w:cstheme="minorHAnsi"/>
        </w:rPr>
        <w:t xml:space="preserve">Izvješće o izvršenju programa rada sadrži opis svih pojedinačno ostvarenih prihoda, planiranih i izvršenih aktivnosti, podatke o ostvarenom turističkom prometu te tablični dio u kojem </w:t>
      </w:r>
      <w:r>
        <w:rPr>
          <w:rFonts w:asciiTheme="minorHAnsi" w:hAnsiTheme="minorHAnsi" w:cstheme="minorHAnsi"/>
        </w:rPr>
        <w:t xml:space="preserve">su uspoređene planirane i realizirane aktivnosti. </w:t>
      </w:r>
    </w:p>
    <w:p w14:paraId="6335FED7" w14:textId="77777777" w:rsidR="00675004" w:rsidRDefault="00675004" w:rsidP="00675004">
      <w:pPr>
        <w:spacing w:after="0"/>
        <w:jc w:val="both"/>
        <w:rPr>
          <w:rFonts w:asciiTheme="minorHAnsi" w:hAnsiTheme="minorHAnsi" w:cstheme="minorHAnsi"/>
        </w:rPr>
      </w:pPr>
      <w:r w:rsidRPr="00C740E4">
        <w:rPr>
          <w:rFonts w:asciiTheme="minorHAnsi" w:hAnsiTheme="minorHAnsi" w:cstheme="minorHAnsi"/>
        </w:rPr>
        <w:t xml:space="preserve">Ured Turističke zajednice </w:t>
      </w:r>
      <w:r w:rsidR="007A237E">
        <w:rPr>
          <w:rFonts w:asciiTheme="minorHAnsi" w:hAnsiTheme="minorHAnsi" w:cstheme="minorHAnsi"/>
        </w:rPr>
        <w:t>o</w:t>
      </w:r>
      <w:r w:rsidRPr="00C740E4">
        <w:rPr>
          <w:rFonts w:asciiTheme="minorHAnsi" w:hAnsiTheme="minorHAnsi" w:cstheme="minorHAnsi"/>
        </w:rPr>
        <w:t>pćine Viškovo koordinirao je izvršenje Programa rada i Financijskog plana za 2020. godinu i provodio sve aktivnosti vezane za izvršavanje planiranih i zakonom propisan</w:t>
      </w:r>
      <w:r w:rsidR="007A237E">
        <w:rPr>
          <w:rFonts w:asciiTheme="minorHAnsi" w:hAnsiTheme="minorHAnsi" w:cstheme="minorHAnsi"/>
        </w:rPr>
        <w:t>ih zadaća Turističke zajednice o</w:t>
      </w:r>
      <w:r w:rsidRPr="00C740E4">
        <w:rPr>
          <w:rFonts w:asciiTheme="minorHAnsi" w:hAnsiTheme="minorHAnsi" w:cstheme="minorHAnsi"/>
        </w:rPr>
        <w:t>pćine Viš</w:t>
      </w:r>
      <w:r>
        <w:rPr>
          <w:rFonts w:asciiTheme="minorHAnsi" w:hAnsiTheme="minorHAnsi" w:cstheme="minorHAnsi"/>
        </w:rPr>
        <w:t xml:space="preserve">kovo. </w:t>
      </w:r>
      <w:r w:rsidRPr="00C740E4">
        <w:rPr>
          <w:rFonts w:asciiTheme="minorHAnsi" w:hAnsiTheme="minorHAnsi" w:cstheme="minorHAnsi"/>
        </w:rPr>
        <w:t xml:space="preserve">Tijekom prve polovice 2020. godine Turistički ured TZ Viškovo, osim promidžbe, organizacije i koordinacije programa i manifestacija, redovito je prikupljao dnevnu i mjesečnu statistiku dolazaka i noćenja gostiju; pratio naplatu turističke pristojbe i turističke članarine; izrađivao projekte za prijavu na natječaje za sufinanciranje pojedinih programa; izrađivao izvještaje o realizaciji i troškovima istih; organizirao rad tijela TZ; izrađivao planove i izvještaje prema važećim zakonima i propisima o izvješćivanju u sustavu turističkih zajednica i drugo. </w:t>
      </w:r>
    </w:p>
    <w:p w14:paraId="297E7BEA" w14:textId="77777777" w:rsidR="00675004" w:rsidRPr="00C740E4" w:rsidRDefault="00675004" w:rsidP="00675004">
      <w:pPr>
        <w:spacing w:after="0"/>
        <w:jc w:val="both"/>
        <w:rPr>
          <w:rFonts w:asciiTheme="minorHAnsi" w:hAnsiTheme="minorHAnsi" w:cstheme="minorHAnsi"/>
        </w:rPr>
      </w:pPr>
    </w:p>
    <w:p w14:paraId="74647DF8" w14:textId="77777777" w:rsidR="00675004" w:rsidRPr="00C740E4" w:rsidRDefault="00675004" w:rsidP="00675004">
      <w:pPr>
        <w:spacing w:after="0"/>
        <w:jc w:val="both"/>
        <w:rPr>
          <w:rFonts w:asciiTheme="minorHAnsi" w:hAnsiTheme="minorHAnsi" w:cstheme="minorHAnsi"/>
        </w:rPr>
      </w:pPr>
      <w:r w:rsidRPr="00C740E4">
        <w:rPr>
          <w:rFonts w:asciiTheme="minorHAnsi" w:hAnsiTheme="minorHAnsi" w:cstheme="minorHAnsi"/>
        </w:rPr>
        <w:t xml:space="preserve">Epidemija virusa  COVID-19 donijela je </w:t>
      </w:r>
      <w:r w:rsidR="007A237E">
        <w:rPr>
          <w:rFonts w:asciiTheme="minorHAnsi" w:hAnsiTheme="minorHAnsi" w:cstheme="minorHAnsi"/>
        </w:rPr>
        <w:t>i velike promjene</w:t>
      </w:r>
      <w:r w:rsidRPr="00C740E4">
        <w:rPr>
          <w:rFonts w:asciiTheme="minorHAnsi" w:hAnsiTheme="minorHAnsi" w:cstheme="minorHAnsi"/>
        </w:rPr>
        <w:t xml:space="preserve"> u poslovanju Turističke zajednice općine Viškovo. Turistički ured TZ Viškovo </w:t>
      </w:r>
      <w:r w:rsidR="007A237E">
        <w:rPr>
          <w:rFonts w:asciiTheme="minorHAnsi" w:hAnsiTheme="minorHAnsi" w:cstheme="minorHAnsi"/>
        </w:rPr>
        <w:t>bio</w:t>
      </w:r>
      <w:r w:rsidRPr="00C740E4">
        <w:rPr>
          <w:rFonts w:asciiTheme="minorHAnsi" w:hAnsiTheme="minorHAnsi" w:cstheme="minorHAnsi"/>
        </w:rPr>
        <w:t xml:space="preserve"> je na raspolaganju pružateljima ugostiteljskih usluga u domaćinstvu te svim posjetiteljima, stranim državljanima i njihovim domaćinima. Radi sprječavanja daljnjeg širenja virusa, djelatnice su bile dostupne putem e-maila i telefona, a u slučaju izvanredne potrebe, stranke su mogle najaviti svoj osobni dolazak u ured. Ažurno i pravovremeno pružane su informacije o mjerama i preporukama za sprječavanje širenja virusa COVID-19 zaprimanih od strane Hrvatskog zavoda za javno zdravstvo, Stožera Civilne zaštite, Ministarstva turizma i Turističke zajednice Kvarnera. Uz slanje elektroničnim putem odmah po zaprimanju, informacije su također objavljivane i na web i Facebook stranicama općine Viškovo. </w:t>
      </w:r>
    </w:p>
    <w:p w14:paraId="4E419B9D" w14:textId="77777777" w:rsidR="00675004" w:rsidRPr="00C740E4" w:rsidRDefault="00675004" w:rsidP="00675004">
      <w:pPr>
        <w:spacing w:after="0"/>
        <w:jc w:val="both"/>
        <w:rPr>
          <w:rFonts w:asciiTheme="minorHAnsi" w:hAnsiTheme="minorHAnsi" w:cstheme="minorHAnsi"/>
        </w:rPr>
      </w:pPr>
    </w:p>
    <w:p w14:paraId="45FBAE13" w14:textId="77777777" w:rsidR="00675004" w:rsidRPr="00C740E4" w:rsidRDefault="00675004" w:rsidP="00675004">
      <w:pPr>
        <w:spacing w:after="0"/>
        <w:jc w:val="both"/>
        <w:rPr>
          <w:rFonts w:asciiTheme="minorHAnsi" w:hAnsiTheme="minorHAnsi" w:cstheme="minorHAnsi"/>
        </w:rPr>
      </w:pPr>
      <w:r w:rsidRPr="00C740E4">
        <w:rPr>
          <w:rFonts w:asciiTheme="minorHAnsi" w:hAnsiTheme="minorHAnsi" w:cstheme="minorHAnsi"/>
        </w:rPr>
        <w:t xml:space="preserve">Turistički ured TZ Viškovo </w:t>
      </w:r>
      <w:r w:rsidR="007A237E">
        <w:rPr>
          <w:rFonts w:asciiTheme="minorHAnsi" w:hAnsiTheme="minorHAnsi" w:cstheme="minorHAnsi"/>
        </w:rPr>
        <w:t>redovno je obavljao</w:t>
      </w:r>
      <w:r w:rsidRPr="00C740E4">
        <w:rPr>
          <w:rFonts w:asciiTheme="minorHAnsi" w:hAnsiTheme="minorHAnsi" w:cstheme="minorHAnsi"/>
        </w:rPr>
        <w:t xml:space="preserve"> poslove prijave, produženja boravka i izdavanja potvrda o boravku elektron</w:t>
      </w:r>
      <w:r>
        <w:rPr>
          <w:rFonts w:asciiTheme="minorHAnsi" w:hAnsiTheme="minorHAnsi" w:cstheme="minorHAnsi"/>
        </w:rPr>
        <w:t xml:space="preserve">ičkim </w:t>
      </w:r>
      <w:r w:rsidRPr="00C740E4">
        <w:rPr>
          <w:rFonts w:asciiTheme="minorHAnsi" w:hAnsiTheme="minorHAnsi" w:cstheme="minorHAnsi"/>
        </w:rPr>
        <w:t>putem sukladno uputama Ministarstva turizma o prijavi gostiju u sustav eVisitor. Također, pružale su se informacije o uvjetima potrebnim za početak pružanja usluga smještaja u domaćinstvu, o naplati i obračunu turističke pristojbe i turističke članarine sukladno novoj zakonskoj regulativi,  o radu na sustavu eVisitor te prijavi i odjavi turista.</w:t>
      </w:r>
    </w:p>
    <w:p w14:paraId="6351F926" w14:textId="77777777" w:rsidR="00675004" w:rsidRPr="00C740E4" w:rsidRDefault="00675004" w:rsidP="00675004">
      <w:pPr>
        <w:spacing w:after="0"/>
        <w:jc w:val="both"/>
        <w:rPr>
          <w:rFonts w:asciiTheme="minorHAnsi" w:hAnsiTheme="minorHAnsi" w:cstheme="minorHAnsi"/>
        </w:rPr>
      </w:pPr>
    </w:p>
    <w:p w14:paraId="5AD0165F" w14:textId="77777777" w:rsidR="007A237E" w:rsidRDefault="00675004" w:rsidP="00675004">
      <w:pPr>
        <w:spacing w:after="0"/>
        <w:jc w:val="both"/>
        <w:rPr>
          <w:rFonts w:asciiTheme="minorHAnsi" w:hAnsiTheme="minorHAnsi" w:cstheme="minorHAnsi"/>
        </w:rPr>
      </w:pPr>
      <w:r w:rsidRPr="00C740E4">
        <w:rPr>
          <w:rFonts w:asciiTheme="minorHAnsi" w:hAnsiTheme="minorHAnsi" w:cstheme="minorHAnsi"/>
        </w:rPr>
        <w:t>Dana 13. ožujka 2020. godine općina Viškovo donijela je Odluku o mjerama za smanjenje rizika daljnjeg širenja zaraze korona virusom – COVI</w:t>
      </w:r>
      <w:r w:rsidR="007A237E">
        <w:rPr>
          <w:rFonts w:asciiTheme="minorHAnsi" w:hAnsiTheme="minorHAnsi" w:cstheme="minorHAnsi"/>
        </w:rPr>
        <w:t>D-19. Odlukom su do daljnjega</w:t>
      </w:r>
      <w:r w:rsidRPr="00C740E4">
        <w:rPr>
          <w:rFonts w:asciiTheme="minorHAnsi" w:hAnsiTheme="minorHAnsi" w:cstheme="minorHAnsi"/>
        </w:rPr>
        <w:t xml:space="preserve"> bila odgođena okupljanja na otvorenom i zatvorenom te sve manifestacije u organizaciji Turističke zajednice općine Viškovo. Također, Stožer civilne zaštite RH donio je Odluku o mjerama ograničavanja društvenih okupljanja, rada u trgovini, uslužnih djelatnosti i održavanja sportskih i kulturnih događanja. </w:t>
      </w:r>
      <w:r>
        <w:rPr>
          <w:rFonts w:asciiTheme="minorHAnsi" w:hAnsiTheme="minorHAnsi" w:cstheme="minorHAnsi"/>
        </w:rPr>
        <w:t xml:space="preserve"> </w:t>
      </w:r>
    </w:p>
    <w:p w14:paraId="7BF7261B" w14:textId="77777777" w:rsidR="007A237E" w:rsidRDefault="007A237E" w:rsidP="00675004">
      <w:pPr>
        <w:spacing w:after="0"/>
        <w:jc w:val="both"/>
        <w:rPr>
          <w:rFonts w:asciiTheme="minorHAnsi" w:hAnsiTheme="minorHAnsi" w:cstheme="minorHAnsi"/>
        </w:rPr>
      </w:pPr>
    </w:p>
    <w:p w14:paraId="537DD3B7" w14:textId="77777777" w:rsidR="00725495" w:rsidRPr="00675004" w:rsidRDefault="00675004" w:rsidP="00675004">
      <w:pPr>
        <w:spacing w:after="0"/>
        <w:jc w:val="both"/>
        <w:rPr>
          <w:rFonts w:asciiTheme="minorHAnsi" w:hAnsiTheme="minorHAnsi" w:cstheme="minorHAnsi"/>
        </w:rPr>
        <w:sectPr w:rsidR="00725495" w:rsidRPr="00675004">
          <w:pgSz w:w="11906" w:h="16838"/>
          <w:pgMar w:top="1418" w:right="1418" w:bottom="1418" w:left="1418" w:header="709" w:footer="709" w:gutter="0"/>
          <w:cols w:space="720" w:equalWidth="0">
            <w:col w:w="9406"/>
          </w:cols>
        </w:sectPr>
      </w:pPr>
      <w:r>
        <w:rPr>
          <w:rFonts w:asciiTheme="minorHAnsi" w:hAnsiTheme="minorHAnsi" w:cstheme="minorHAnsi"/>
        </w:rPr>
        <w:t xml:space="preserve">Epidemiološke mjere i zabrane okupljanja obilježile su i drugu polovicu 2020. godine te su onemogućile realizaciju niza manifestacija i aktivnosti. </w:t>
      </w:r>
    </w:p>
    <w:p w14:paraId="1D3001B4" w14:textId="77777777" w:rsidR="007A237E" w:rsidRDefault="00657BEF" w:rsidP="008F0BA3">
      <w:pPr>
        <w:spacing w:after="0"/>
        <w:jc w:val="both"/>
        <w:rPr>
          <w:rFonts w:asciiTheme="minorHAnsi" w:hAnsiTheme="minorHAnsi" w:cstheme="minorHAnsi"/>
        </w:rPr>
      </w:pPr>
      <w:r>
        <w:rPr>
          <w:rFonts w:asciiTheme="minorHAnsi" w:hAnsiTheme="minorHAnsi" w:cstheme="minorHAnsi"/>
        </w:rPr>
        <w:lastRenderedPageBreak/>
        <w:t>Stoga se TZ Viškovo okrenula drugim planovima i projektima</w:t>
      </w:r>
      <w:r w:rsidR="007A237E">
        <w:rPr>
          <w:rFonts w:asciiTheme="minorHAnsi" w:hAnsiTheme="minorHAnsi" w:cstheme="minorHAnsi"/>
        </w:rPr>
        <w:t xml:space="preserve"> koji su mogli biti realizirani</w:t>
      </w:r>
      <w:r>
        <w:rPr>
          <w:rFonts w:asciiTheme="minorHAnsi" w:hAnsiTheme="minorHAnsi" w:cstheme="minorHAnsi"/>
        </w:rPr>
        <w:t>. Stavljen</w:t>
      </w:r>
      <w:r w:rsidRPr="00C740E4">
        <w:rPr>
          <w:rFonts w:asciiTheme="minorHAnsi" w:hAnsiTheme="minorHAnsi" w:cstheme="minorHAnsi"/>
        </w:rPr>
        <w:t xml:space="preserve"> je naglasak na online promociju i</w:t>
      </w:r>
      <w:r w:rsidR="007A237E">
        <w:rPr>
          <w:rFonts w:asciiTheme="minorHAnsi" w:hAnsiTheme="minorHAnsi" w:cstheme="minorHAnsi"/>
        </w:rPr>
        <w:t xml:space="preserve"> komunikaciju putem web stranice </w:t>
      </w:r>
      <w:r w:rsidRPr="00C740E4">
        <w:rPr>
          <w:rFonts w:asciiTheme="minorHAnsi" w:hAnsiTheme="minorHAnsi" w:cstheme="minorHAnsi"/>
        </w:rPr>
        <w:t>i društvenih mreža.</w:t>
      </w:r>
      <w:r>
        <w:rPr>
          <w:rFonts w:asciiTheme="minorHAnsi" w:hAnsiTheme="minorHAnsi" w:cstheme="minorHAnsi"/>
        </w:rPr>
        <w:t xml:space="preserve"> </w:t>
      </w:r>
      <w:r w:rsidR="00657BAE">
        <w:rPr>
          <w:rFonts w:asciiTheme="minorHAnsi" w:hAnsiTheme="minorHAnsi" w:cstheme="minorHAnsi"/>
        </w:rPr>
        <w:t xml:space="preserve">Promotivne aktivnosti putem društvenih mreža odnosile su se na službeni Facebook i Instagram profil TZ Viškovo, tj. kreiranje sadržaja na njima: najave događanja, promocija turističke ponude Viškova, atraktivne fotografije i sl. </w:t>
      </w:r>
    </w:p>
    <w:p w14:paraId="55BE1149" w14:textId="77777777" w:rsidR="007A237E" w:rsidRDefault="007A237E" w:rsidP="008F0BA3">
      <w:pPr>
        <w:spacing w:after="0"/>
        <w:jc w:val="both"/>
        <w:rPr>
          <w:rFonts w:asciiTheme="minorHAnsi" w:hAnsiTheme="minorHAnsi" w:cstheme="minorHAnsi"/>
        </w:rPr>
      </w:pPr>
    </w:p>
    <w:p w14:paraId="77A9EE84" w14:textId="77777777" w:rsidR="00657BAE" w:rsidRDefault="00657BAE" w:rsidP="008F0BA3">
      <w:pPr>
        <w:spacing w:after="0"/>
        <w:jc w:val="both"/>
        <w:rPr>
          <w:rFonts w:asciiTheme="minorHAnsi" w:hAnsiTheme="minorHAnsi" w:cstheme="minorHAnsi"/>
        </w:rPr>
      </w:pPr>
      <w:r>
        <w:rPr>
          <w:rFonts w:asciiTheme="minorHAnsi" w:hAnsiTheme="minorHAnsi" w:cstheme="minorHAnsi"/>
        </w:rPr>
        <w:t xml:space="preserve">Društvene mreže koriste se kao alat generiranja što većeg prometa, odnosno pratitelja i veće međusobne interakcije. </w:t>
      </w:r>
    </w:p>
    <w:p w14:paraId="4D30255B" w14:textId="77777777" w:rsidR="00657BAE" w:rsidRDefault="00657BAE" w:rsidP="008F0BA3">
      <w:pPr>
        <w:spacing w:after="0"/>
        <w:jc w:val="both"/>
        <w:rPr>
          <w:rFonts w:asciiTheme="minorHAnsi" w:hAnsiTheme="minorHAnsi" w:cstheme="minorHAnsi"/>
        </w:rPr>
      </w:pPr>
    </w:p>
    <w:p w14:paraId="4B15E102" w14:textId="77777777" w:rsidR="00657BEF" w:rsidRDefault="00657BEF" w:rsidP="008F0BA3">
      <w:pPr>
        <w:spacing w:after="0"/>
        <w:jc w:val="both"/>
        <w:rPr>
          <w:rFonts w:asciiTheme="minorHAnsi" w:hAnsiTheme="minorHAnsi" w:cstheme="minorHAnsi"/>
        </w:rPr>
      </w:pPr>
      <w:r>
        <w:rPr>
          <w:rFonts w:asciiTheme="minorHAnsi" w:hAnsiTheme="minorHAnsi" w:cstheme="minorHAnsi"/>
        </w:rPr>
        <w:t xml:space="preserve">TZ Viškovo </w:t>
      </w:r>
      <w:r w:rsidRPr="00C740E4">
        <w:rPr>
          <w:rFonts w:asciiTheme="minorHAnsi" w:hAnsiTheme="minorHAnsi" w:cstheme="minorHAnsi"/>
        </w:rPr>
        <w:t>uključila se u komunikaciju s tržištima putem društvenih mreža u suradnji s TZ Kvarnera. Sukladno zaključcima s koordinacije direktora turističkih zajednica s područja Kvarnera odlučeno je na promociju regije i destinacija putem društvenih mreža. Odlučeno je da će svaki tjedan jedan dan biti posvećen jednoj regiji. Turističkoj zajednici Kvarnera dostavljeni su promotivni materijali, fotografije i crtice kako bi ih ona, putem svojih kanala i platformi, dodatno podijelila</w:t>
      </w:r>
      <w:r w:rsidR="007A237E">
        <w:rPr>
          <w:rFonts w:asciiTheme="minorHAnsi" w:hAnsiTheme="minorHAnsi" w:cstheme="minorHAnsi"/>
        </w:rPr>
        <w:t xml:space="preserve"> i promovirala</w:t>
      </w:r>
      <w:r w:rsidRPr="00C740E4">
        <w:rPr>
          <w:rFonts w:asciiTheme="minorHAnsi" w:hAnsiTheme="minorHAnsi" w:cstheme="minorHAnsi"/>
        </w:rPr>
        <w:t xml:space="preserve">.  </w:t>
      </w:r>
    </w:p>
    <w:p w14:paraId="2165F879" w14:textId="77777777" w:rsidR="008F0BA3" w:rsidRDefault="008F0BA3" w:rsidP="008F0BA3">
      <w:pPr>
        <w:spacing w:after="0"/>
        <w:jc w:val="both"/>
        <w:rPr>
          <w:rFonts w:asciiTheme="minorHAnsi" w:hAnsiTheme="minorHAnsi" w:cstheme="minorHAnsi"/>
        </w:rPr>
      </w:pPr>
    </w:p>
    <w:p w14:paraId="5FF9FF44" w14:textId="77777777" w:rsidR="007A237E" w:rsidRDefault="00657BEF" w:rsidP="00022D5E">
      <w:pPr>
        <w:jc w:val="both"/>
        <w:rPr>
          <w:rFonts w:asciiTheme="minorHAnsi" w:hAnsiTheme="minorHAnsi" w:cstheme="minorHAnsi"/>
        </w:rPr>
      </w:pPr>
      <w:r w:rsidRPr="00C740E4">
        <w:rPr>
          <w:rFonts w:asciiTheme="minorHAnsi" w:hAnsiTheme="minorHAnsi" w:cstheme="minorHAnsi"/>
        </w:rPr>
        <w:t xml:space="preserve">Portal </w:t>
      </w:r>
      <w:r w:rsidRPr="00C740E4">
        <w:rPr>
          <w:rFonts w:asciiTheme="minorHAnsi" w:hAnsiTheme="minorHAnsi" w:cstheme="minorHAnsi"/>
          <w:i/>
        </w:rPr>
        <w:t>Total Croatia News</w:t>
      </w:r>
      <w:r w:rsidRPr="00C740E4">
        <w:rPr>
          <w:rFonts w:asciiTheme="minorHAnsi" w:hAnsiTheme="minorHAnsi" w:cstheme="minorHAnsi"/>
        </w:rPr>
        <w:t xml:space="preserve"> uputio</w:t>
      </w:r>
      <w:r>
        <w:rPr>
          <w:rFonts w:asciiTheme="minorHAnsi" w:hAnsiTheme="minorHAnsi" w:cstheme="minorHAnsi"/>
        </w:rPr>
        <w:t xml:space="preserve"> je</w:t>
      </w:r>
      <w:r w:rsidRPr="00C740E4">
        <w:rPr>
          <w:rFonts w:asciiTheme="minorHAnsi" w:hAnsiTheme="minorHAnsi" w:cstheme="minorHAnsi"/>
        </w:rPr>
        <w:t xml:space="preserve"> poziv za dostavom materijala u cilju promoviranja hrvatskog turizma i destinacija. TZ Viškovo poslala je foto i video materijale, poveznice na web stranice i društvene mreže, kao i tekstualni sadržaj. Također, TZ Viškovo uključila se u projekt HTZ-a pod nazivom </w:t>
      </w:r>
      <w:r w:rsidRPr="00C740E4">
        <w:rPr>
          <w:rFonts w:asciiTheme="minorHAnsi" w:hAnsiTheme="minorHAnsi" w:cstheme="minorHAnsi"/>
          <w:i/>
        </w:rPr>
        <w:t>Enjoy the view from Croatia</w:t>
      </w:r>
      <w:r w:rsidRPr="00C740E4">
        <w:rPr>
          <w:rFonts w:asciiTheme="minorHAnsi" w:hAnsiTheme="minorHAnsi" w:cstheme="minorHAnsi"/>
        </w:rPr>
        <w:t>. Hrvatska turistička zajednica kreirala je online platformu i pokrenula kampanju usmjerenu na  emitivna tržišta čiji gosti, zbog pandemije korona virusa, neće</w:t>
      </w:r>
      <w:r w:rsidR="0029693D">
        <w:rPr>
          <w:rFonts w:asciiTheme="minorHAnsi" w:hAnsiTheme="minorHAnsi" w:cstheme="minorHAnsi"/>
        </w:rPr>
        <w:t xml:space="preserve"> tako brzo posjetiti Hrvatsku.  </w:t>
      </w:r>
    </w:p>
    <w:p w14:paraId="14C2AE38" w14:textId="77777777" w:rsidR="007A237E" w:rsidRDefault="007A237E" w:rsidP="00022D5E">
      <w:pPr>
        <w:jc w:val="both"/>
        <w:rPr>
          <w:rFonts w:cstheme="minorHAnsi"/>
        </w:rPr>
      </w:pPr>
      <w:r>
        <w:rPr>
          <w:rFonts w:asciiTheme="minorHAnsi" w:hAnsiTheme="minorHAnsi" w:cstheme="minorHAnsi"/>
        </w:rPr>
        <w:t xml:space="preserve">Pripremljeni su </w:t>
      </w:r>
      <w:r w:rsidR="0029693D">
        <w:rPr>
          <w:rFonts w:asciiTheme="minorHAnsi" w:hAnsiTheme="minorHAnsi" w:cstheme="minorHAnsi"/>
        </w:rPr>
        <w:t xml:space="preserve"> i materijal</w:t>
      </w:r>
      <w:r>
        <w:rPr>
          <w:rFonts w:asciiTheme="minorHAnsi" w:hAnsiTheme="minorHAnsi" w:cstheme="minorHAnsi"/>
        </w:rPr>
        <w:t>i</w:t>
      </w:r>
      <w:r w:rsidR="0029693D">
        <w:rPr>
          <w:rFonts w:asciiTheme="minorHAnsi" w:hAnsiTheme="minorHAnsi" w:cstheme="minorHAnsi"/>
        </w:rPr>
        <w:t xml:space="preserve"> </w:t>
      </w:r>
      <w:r>
        <w:rPr>
          <w:rFonts w:asciiTheme="minorHAnsi" w:hAnsiTheme="minorHAnsi" w:cstheme="minorHAnsi"/>
        </w:rPr>
        <w:t xml:space="preserve"> i fotografije </w:t>
      </w:r>
      <w:r w:rsidR="0029693D">
        <w:rPr>
          <w:rFonts w:asciiTheme="minorHAnsi" w:hAnsiTheme="minorHAnsi" w:cstheme="minorHAnsi"/>
        </w:rPr>
        <w:t xml:space="preserve">o </w:t>
      </w:r>
      <w:r w:rsidR="0029693D" w:rsidRPr="00D72C41">
        <w:rPr>
          <w:rFonts w:cstheme="minorHAnsi"/>
        </w:rPr>
        <w:t>nematerijalnoj kulturnoj baštini na Viškovu</w:t>
      </w:r>
      <w:r>
        <w:rPr>
          <w:rFonts w:cstheme="minorHAnsi"/>
        </w:rPr>
        <w:t xml:space="preserve"> koja se nalazi na UNESCO-voj listi nematerijalne kulturne baštine čovječanstva</w:t>
      </w:r>
      <w:r w:rsidR="0029693D" w:rsidRPr="00D72C41">
        <w:rPr>
          <w:rFonts w:cstheme="minorHAnsi"/>
        </w:rPr>
        <w:t xml:space="preserve"> za reportažu koja je  objavljena u vodećem turističkom magazinu PLACE2GO, broj 54.</w:t>
      </w:r>
    </w:p>
    <w:p w14:paraId="0BA25E02" w14:textId="77777777" w:rsidR="0029693D" w:rsidRPr="00022D5E" w:rsidRDefault="00533796" w:rsidP="00022D5E">
      <w:pPr>
        <w:jc w:val="both"/>
        <w:rPr>
          <w:color w:val="FF0000"/>
        </w:rPr>
      </w:pPr>
      <w:r>
        <w:rPr>
          <w:rFonts w:cstheme="minorHAnsi"/>
        </w:rPr>
        <w:t xml:space="preserve"> </w:t>
      </w:r>
      <w:r w:rsidRPr="00022D5E">
        <w:rPr>
          <w:rFonts w:asciiTheme="minorHAnsi" w:hAnsiTheme="minorHAnsi" w:cstheme="minorHAnsi"/>
        </w:rPr>
        <w:t xml:space="preserve">Hrvatska turistička zajednica u procesu je uređivanja portala </w:t>
      </w:r>
      <w:r w:rsidRPr="00022D5E">
        <w:rPr>
          <w:rFonts w:asciiTheme="minorHAnsi" w:hAnsiTheme="minorHAnsi" w:cstheme="minorHAnsi"/>
          <w:i/>
        </w:rPr>
        <w:t>Croatia.hr</w:t>
      </w:r>
      <w:r w:rsidRPr="00022D5E">
        <w:rPr>
          <w:rFonts w:asciiTheme="minorHAnsi" w:hAnsiTheme="minorHAnsi" w:cstheme="minorHAnsi"/>
        </w:rPr>
        <w:t xml:space="preserve"> te je uputila poziv za dostavom materijala. Turistička zajednica općine Viškovo se odazvala pozivu i pristupila izradi promotivnih tekstova i prikupljanju fotografija. Izrađeno je pet informativno-promotivnih tekstova kojim se predstavlja povijest i nasljeđe Viškova, prirodne i kulturne znamenitosti, gastronomski i zabavni sadržaji. Lektorirani i prevedeni tekstovi poslani su zajedno s fotografijama Hrvatskoj turističkoj zajednici koja je iste zaprimila i spremila u svoju bazu te će ih koristiti na svojoj stranici.</w:t>
      </w:r>
    </w:p>
    <w:p w14:paraId="6EFD2706" w14:textId="77777777" w:rsidR="003E2FCB" w:rsidRDefault="003E2FCB" w:rsidP="008F0BA3">
      <w:pPr>
        <w:pStyle w:val="Bezproreda"/>
        <w:spacing w:line="276" w:lineRule="auto"/>
        <w:jc w:val="both"/>
        <w:rPr>
          <w:rFonts w:asciiTheme="minorHAnsi" w:hAnsiTheme="minorHAnsi" w:cstheme="minorHAnsi"/>
        </w:rPr>
      </w:pPr>
      <w:r w:rsidRPr="00C740E4">
        <w:rPr>
          <w:rFonts w:cstheme="minorHAnsi"/>
        </w:rPr>
        <w:t>Tijekom svibnja i lipnja, u suradnji s Planinarskim društvom Viškovo, pristupilo se uređenju i oplemenjivanju šetnica. Akcije čišćenja održale su se tijekom mjeseca svibnja na nekoliko lokacija. Na kružnoj stazi od Mladenića prema Pet</w:t>
      </w:r>
      <w:r w:rsidR="007A237E">
        <w:rPr>
          <w:rFonts w:cstheme="minorHAnsi"/>
        </w:rPr>
        <w:t>r</w:t>
      </w:r>
      <w:r w:rsidRPr="00C740E4">
        <w:rPr>
          <w:rFonts w:cstheme="minorHAnsi"/>
        </w:rPr>
        <w:t xml:space="preserve">cima i </w:t>
      </w:r>
      <w:r w:rsidR="007A237E">
        <w:rPr>
          <w:rFonts w:cstheme="minorHAnsi"/>
        </w:rPr>
        <w:t xml:space="preserve">vrhu </w:t>
      </w:r>
      <w:r w:rsidRPr="00C740E4">
        <w:rPr>
          <w:rFonts w:cstheme="minorHAnsi"/>
        </w:rPr>
        <w:t>Plešivac obavljeno je redovno održavanje, odnosno čišćenje izrasta i mjestimično širenje putova. Prilikom održavanja nastojalo se minimalno zadirati u prirodni izgled puta uz istovremeno osiguravanje sigurnog korištenj</w:t>
      </w:r>
      <w:r w:rsidR="00DB69CF">
        <w:rPr>
          <w:rFonts w:cstheme="minorHAnsi"/>
        </w:rPr>
        <w:t xml:space="preserve">a staze. </w:t>
      </w:r>
      <w:r w:rsidRPr="00C740E4">
        <w:rPr>
          <w:rFonts w:cstheme="minorHAnsi"/>
        </w:rPr>
        <w:t xml:space="preserve">Put od Mladenića prema </w:t>
      </w:r>
      <w:r w:rsidR="007A237E">
        <w:rPr>
          <w:rFonts w:cstheme="minorHAnsi"/>
        </w:rPr>
        <w:t>vrhu</w:t>
      </w:r>
      <w:r w:rsidRPr="00C740E4">
        <w:rPr>
          <w:rFonts w:cstheme="minorHAnsi"/>
        </w:rPr>
        <w:t xml:space="preserve"> Plešivac i nadalje prema Jeberinima i Skvažićima zahtijevao je jače orezivanje te popravak putokaznih oznaka.  Dolaskom u Skvažiće nastavilo se s čišćenjem staze prema vidikovcu Lončeva griža. Okoliš oko galerije na otvorenom i klesarskih i kavadorskih alata je uređen od izrasta sezonskog raslinja, kao i pristup samom vidikovcu koji je ujedno i proširen.</w:t>
      </w:r>
      <w:r w:rsidR="00385426" w:rsidRPr="00C740E4">
        <w:rPr>
          <w:rFonts w:cstheme="minorHAnsi"/>
        </w:rPr>
        <w:t xml:space="preserve"> </w:t>
      </w:r>
      <w:r w:rsidR="007A237E">
        <w:rPr>
          <w:rFonts w:asciiTheme="minorHAnsi" w:hAnsiTheme="minorHAnsi" w:cstheme="minorHAnsi"/>
        </w:rPr>
        <w:t>Obavljena je</w:t>
      </w:r>
      <w:r w:rsidRPr="00C740E4">
        <w:rPr>
          <w:rFonts w:asciiTheme="minorHAnsi" w:hAnsiTheme="minorHAnsi" w:cstheme="minorHAnsi"/>
        </w:rPr>
        <w:t xml:space="preserve"> i košnja staza po hrptu Lončeve griže, dodatno orezivanje, obnavljanje oznaka (markacija) na cijelom potezu šetnica, popravak, pričvršćivanje i obnovu teksta na putokazima te dodatne provjere izrasta tijekom sezone.</w:t>
      </w:r>
    </w:p>
    <w:p w14:paraId="00CF0925" w14:textId="77777777" w:rsidR="0029693D" w:rsidRDefault="0029693D" w:rsidP="008F0BA3">
      <w:pPr>
        <w:pStyle w:val="Bezproreda"/>
        <w:spacing w:line="276" w:lineRule="auto"/>
        <w:jc w:val="both"/>
        <w:rPr>
          <w:rFonts w:asciiTheme="minorHAnsi" w:hAnsiTheme="minorHAnsi" w:cstheme="minorHAnsi"/>
        </w:rPr>
      </w:pPr>
    </w:p>
    <w:p w14:paraId="219E7C94" w14:textId="77777777" w:rsidR="007A237E" w:rsidRDefault="007A237E" w:rsidP="008F0BA3">
      <w:pPr>
        <w:pStyle w:val="Bezproreda"/>
        <w:spacing w:line="276" w:lineRule="auto"/>
        <w:jc w:val="both"/>
        <w:rPr>
          <w:rFonts w:asciiTheme="minorHAnsi" w:hAnsiTheme="minorHAnsi" w:cstheme="minorHAnsi"/>
        </w:rPr>
      </w:pPr>
    </w:p>
    <w:p w14:paraId="581DECB8" w14:textId="77777777" w:rsidR="001A64F2" w:rsidRDefault="0029693D" w:rsidP="008F0BA3">
      <w:pPr>
        <w:pStyle w:val="Bezproreda"/>
        <w:spacing w:line="276" w:lineRule="auto"/>
        <w:jc w:val="both"/>
        <w:rPr>
          <w:rFonts w:asciiTheme="minorHAnsi" w:hAnsiTheme="minorHAnsi" w:cstheme="minorHAnsi"/>
        </w:rPr>
      </w:pPr>
      <w:r>
        <w:rPr>
          <w:rFonts w:asciiTheme="minorHAnsi" w:hAnsiTheme="minorHAnsi" w:cstheme="minorHAnsi"/>
        </w:rPr>
        <w:lastRenderedPageBreak/>
        <w:t>Svečano je potpisan Sporazum o udruživanju lokalnih</w:t>
      </w:r>
      <w:r w:rsidRPr="0029693D">
        <w:t xml:space="preserve"> </w:t>
      </w:r>
      <w:r w:rsidRPr="0029693D">
        <w:rPr>
          <w:rFonts w:asciiTheme="minorHAnsi" w:hAnsiTheme="minorHAnsi" w:cstheme="minorHAnsi"/>
        </w:rPr>
        <w:t>TZ Riječkog prstena i općine Klana s ciljem provođenja zajedničkih marketinških aktivnosti.</w:t>
      </w:r>
      <w:r w:rsidR="007A237E">
        <w:rPr>
          <w:rFonts w:asciiTheme="minorHAnsi" w:hAnsiTheme="minorHAnsi" w:cstheme="minorHAnsi"/>
        </w:rPr>
        <w:t xml:space="preserve">  Zajedničkim projektima i aktivnostima</w:t>
      </w:r>
      <w:r w:rsidR="001A64F2">
        <w:rPr>
          <w:rFonts w:asciiTheme="minorHAnsi" w:hAnsiTheme="minorHAnsi" w:cstheme="minorHAnsi"/>
        </w:rPr>
        <w:t xml:space="preserve"> kvalitetnije će se nastupati na turističkom tržištu, podići će se kvaliteta turističkih proizvoda i usluga, generirati će se novi turistički proizvodi te bolji turistički rezultati. </w:t>
      </w:r>
    </w:p>
    <w:p w14:paraId="0F0F219B" w14:textId="77777777" w:rsidR="001A64F2" w:rsidRDefault="001A64F2" w:rsidP="008F0BA3">
      <w:pPr>
        <w:pStyle w:val="Bezproreda"/>
        <w:spacing w:line="276" w:lineRule="auto"/>
        <w:jc w:val="both"/>
        <w:rPr>
          <w:rFonts w:asciiTheme="minorHAnsi" w:hAnsiTheme="minorHAnsi" w:cstheme="minorHAnsi"/>
        </w:rPr>
      </w:pPr>
    </w:p>
    <w:p w14:paraId="5288EF81" w14:textId="77777777" w:rsidR="00657BEF" w:rsidRDefault="00657BEF" w:rsidP="008F0BA3">
      <w:pPr>
        <w:pStyle w:val="Bezproreda"/>
        <w:spacing w:line="276" w:lineRule="auto"/>
        <w:jc w:val="both"/>
        <w:rPr>
          <w:rFonts w:asciiTheme="minorHAnsi" w:hAnsiTheme="minorHAnsi" w:cstheme="minorHAnsi"/>
        </w:rPr>
      </w:pPr>
      <w:r>
        <w:rPr>
          <w:rFonts w:asciiTheme="minorHAnsi" w:hAnsiTheme="minorHAnsi" w:cstheme="minorHAnsi"/>
        </w:rPr>
        <w:t xml:space="preserve">Nadalje, izrađeni su novi </w:t>
      </w:r>
      <w:r w:rsidR="008F0BA3">
        <w:rPr>
          <w:rFonts w:asciiTheme="minorHAnsi" w:hAnsiTheme="minorHAnsi" w:cstheme="minorHAnsi"/>
        </w:rPr>
        <w:t>promotivni materijali, uređena</w:t>
      </w:r>
      <w:r>
        <w:rPr>
          <w:rFonts w:asciiTheme="minorHAnsi" w:hAnsiTheme="minorHAnsi" w:cstheme="minorHAnsi"/>
        </w:rPr>
        <w:t xml:space="preserve"> je nova šetnica</w:t>
      </w:r>
      <w:r w:rsidR="001A64F2">
        <w:rPr>
          <w:rFonts w:asciiTheme="minorHAnsi" w:hAnsiTheme="minorHAnsi" w:cstheme="minorHAnsi"/>
        </w:rPr>
        <w:t xml:space="preserve"> Lončeva griža, </w:t>
      </w:r>
      <w:r w:rsidR="007E6BCD">
        <w:rPr>
          <w:rFonts w:asciiTheme="minorHAnsi" w:hAnsiTheme="minorHAnsi" w:cstheme="minorHAnsi"/>
        </w:rPr>
        <w:t xml:space="preserve">napravljen je obilazak terena s ciljem utvrđivanja uništenih QR oznaka na rutama Halubajskih zvončara, obavljeni su izvidi terena za moguće nove atraktivne pješačke i biciklističke staze, </w:t>
      </w:r>
      <w:r>
        <w:rPr>
          <w:rFonts w:asciiTheme="minorHAnsi" w:hAnsiTheme="minorHAnsi" w:cstheme="minorHAnsi"/>
        </w:rPr>
        <w:t xml:space="preserve"> </w:t>
      </w:r>
      <w:r w:rsidR="0029693D">
        <w:rPr>
          <w:rFonts w:asciiTheme="minorHAnsi" w:hAnsiTheme="minorHAnsi" w:cstheme="minorHAnsi"/>
        </w:rPr>
        <w:t>web stranica je obogaćena novim sadržajima</w:t>
      </w:r>
      <w:r>
        <w:rPr>
          <w:rFonts w:asciiTheme="minorHAnsi" w:hAnsiTheme="minorHAnsi" w:cstheme="minorHAnsi"/>
        </w:rPr>
        <w:t>,</w:t>
      </w:r>
      <w:r w:rsidR="008F0BA3">
        <w:rPr>
          <w:rFonts w:asciiTheme="minorHAnsi" w:hAnsiTheme="minorHAnsi" w:cstheme="minorHAnsi"/>
        </w:rPr>
        <w:t xml:space="preserve"> zamijenjena je stara svjetleća reklama s novim logom TZ, </w:t>
      </w:r>
      <w:r w:rsidR="00003091">
        <w:rPr>
          <w:rFonts w:asciiTheme="minorHAnsi" w:hAnsiTheme="minorHAnsi" w:cstheme="minorHAnsi"/>
        </w:rPr>
        <w:t>nastavljeno je prikupljanje</w:t>
      </w:r>
      <w:r>
        <w:rPr>
          <w:rFonts w:asciiTheme="minorHAnsi" w:hAnsiTheme="minorHAnsi" w:cstheme="minorHAnsi"/>
        </w:rPr>
        <w:t xml:space="preserve"> stat</w:t>
      </w:r>
      <w:r w:rsidR="00003091">
        <w:rPr>
          <w:rFonts w:asciiTheme="minorHAnsi" w:hAnsiTheme="minorHAnsi" w:cstheme="minorHAnsi"/>
        </w:rPr>
        <w:t xml:space="preserve">istike dolazaka i noćenja, naplate turističke pristojbe i članarine, obavljala se prijava gostiju, organizirao rad tijela TZ Viškovo i sl. </w:t>
      </w:r>
    </w:p>
    <w:p w14:paraId="6A590A8B" w14:textId="77777777" w:rsidR="00657BAE" w:rsidRDefault="00657BAE" w:rsidP="008F0BA3">
      <w:pPr>
        <w:pStyle w:val="Bezproreda"/>
        <w:spacing w:line="276" w:lineRule="auto"/>
        <w:jc w:val="both"/>
        <w:rPr>
          <w:rFonts w:asciiTheme="minorHAnsi" w:hAnsiTheme="minorHAnsi" w:cstheme="minorHAnsi"/>
        </w:rPr>
      </w:pPr>
    </w:p>
    <w:p w14:paraId="74F658CD" w14:textId="77777777" w:rsidR="006C720C" w:rsidRDefault="00BA5D17" w:rsidP="00E51E6B">
      <w:pPr>
        <w:shd w:val="clear" w:color="auto" w:fill="FFFFFF"/>
        <w:jc w:val="both"/>
        <w:rPr>
          <w:rFonts w:eastAsia="Times New Roman" w:cs="Arial"/>
          <w:lang w:eastAsia="hr-HR"/>
        </w:rPr>
      </w:pPr>
      <w:r>
        <w:rPr>
          <w:rFonts w:asciiTheme="minorHAnsi" w:hAnsiTheme="minorHAnsi" w:cstheme="minorHAnsi"/>
        </w:rPr>
        <w:t xml:space="preserve">Govoreći o turističkim kretanjima, u razdoblju od siječnja do prosinca 2020. godine ostvareno je 1.980 dolazaka i 14.429 noćenja. U sljedećem grafikonu može se vidjeti broj dolazaka i noćenja domaćih i stranih turista.  Ostvareno je 564 dolazaka domaćih i 1.416 stranih turista. Od ukupnog broja noćenja ostvareno je 3.132 noćenja domaćih turista i 11.297 stranih turista.  </w:t>
      </w:r>
      <w:r w:rsidR="006C720C" w:rsidRPr="00D72C41">
        <w:rPr>
          <w:rFonts w:eastAsia="Times New Roman" w:cs="Arial"/>
          <w:lang w:eastAsia="hr-HR"/>
        </w:rPr>
        <w:t xml:space="preserve">I ove godine, u strukturi turista prevladavaju strani sa udjelom preko 70% u dolascima i noćenjima. Također, prosječno trajanje boravka turista bilo je 7 dana, najviše do sada. </w:t>
      </w:r>
    </w:p>
    <w:p w14:paraId="29B9964D" w14:textId="77777777" w:rsidR="00E51E6B" w:rsidRPr="00E51E6B" w:rsidRDefault="00E51E6B" w:rsidP="00E51E6B">
      <w:pPr>
        <w:shd w:val="clear" w:color="auto" w:fill="FFFFFF"/>
        <w:jc w:val="both"/>
        <w:rPr>
          <w:rFonts w:eastAsia="Times New Roman" w:cs="Arial"/>
          <w:i/>
          <w:lang w:eastAsia="hr-HR"/>
        </w:rPr>
      </w:pPr>
      <w:r>
        <w:rPr>
          <w:rFonts w:eastAsia="Times New Roman" w:cs="Arial"/>
          <w:i/>
          <w:lang w:eastAsia="hr-HR"/>
        </w:rPr>
        <w:t>Grafikon 1. Dolasci i noćenja turista u 2020. godini</w:t>
      </w:r>
    </w:p>
    <w:p w14:paraId="4FC7DC1E" w14:textId="77777777" w:rsidR="00657BAE" w:rsidRDefault="00657BAE" w:rsidP="008F0BA3">
      <w:pPr>
        <w:pStyle w:val="Bezproreda"/>
        <w:spacing w:line="276" w:lineRule="auto"/>
        <w:jc w:val="both"/>
        <w:rPr>
          <w:rFonts w:asciiTheme="minorHAnsi" w:hAnsiTheme="minorHAnsi" w:cstheme="minorHAnsi"/>
        </w:rPr>
      </w:pPr>
      <w:r>
        <w:rPr>
          <w:noProof/>
        </w:rPr>
        <w:drawing>
          <wp:inline distT="0" distB="0" distL="0" distR="0" wp14:anchorId="74A484C0" wp14:editId="6685A053">
            <wp:extent cx="5924550" cy="2181225"/>
            <wp:effectExtent l="0" t="0" r="0" b="9525"/>
            <wp:docPr id="4" name="Grafikon 4">
              <a:extLst xmlns:a="http://schemas.openxmlformats.org/drawingml/2006/main">
                <a:ext uri="{FF2B5EF4-FFF2-40B4-BE49-F238E27FC236}">
                  <a16:creationId xmlns:a16="http://schemas.microsoft.com/office/drawing/2014/main" id="{8F61D7FF-4BCD-4B80-BFD0-50131E25DE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1544410" w14:textId="77777777" w:rsidR="00657BAE" w:rsidRDefault="00E51E6B" w:rsidP="008F0BA3">
      <w:pPr>
        <w:pStyle w:val="Bezproreda"/>
        <w:spacing w:line="276" w:lineRule="auto"/>
        <w:jc w:val="both"/>
        <w:rPr>
          <w:rFonts w:asciiTheme="minorHAnsi" w:hAnsiTheme="minorHAnsi" w:cstheme="minorHAnsi"/>
          <w:i/>
        </w:rPr>
      </w:pPr>
      <w:r w:rsidRPr="00E51E6B">
        <w:rPr>
          <w:rFonts w:asciiTheme="minorHAnsi" w:hAnsiTheme="minorHAnsi" w:cstheme="minorHAnsi"/>
          <w:i/>
        </w:rPr>
        <w:t>Izvor: Turistička zajednica općine Viškovo</w:t>
      </w:r>
    </w:p>
    <w:p w14:paraId="58C3F97F" w14:textId="77777777" w:rsidR="00E51E6B" w:rsidRPr="00E51E6B" w:rsidRDefault="00E51E6B" w:rsidP="008F0BA3">
      <w:pPr>
        <w:pStyle w:val="Bezproreda"/>
        <w:spacing w:line="276" w:lineRule="auto"/>
        <w:jc w:val="both"/>
        <w:rPr>
          <w:rFonts w:asciiTheme="minorHAnsi" w:hAnsiTheme="minorHAnsi" w:cstheme="minorHAnsi"/>
          <w:i/>
        </w:rPr>
      </w:pPr>
    </w:p>
    <w:p w14:paraId="71475540" w14:textId="77777777" w:rsidR="00657BAE" w:rsidRDefault="00E7220D" w:rsidP="008F0BA3">
      <w:pPr>
        <w:pStyle w:val="Bezproreda"/>
        <w:spacing w:line="276" w:lineRule="auto"/>
        <w:jc w:val="both"/>
        <w:rPr>
          <w:rFonts w:asciiTheme="minorHAnsi" w:hAnsiTheme="minorHAnsi" w:cstheme="minorHAnsi"/>
        </w:rPr>
      </w:pPr>
      <w:r>
        <w:rPr>
          <w:rFonts w:asciiTheme="minorHAnsi" w:hAnsiTheme="minorHAnsi" w:cstheme="minorHAnsi"/>
        </w:rPr>
        <w:t>Globalna epidemija virusa COVID-19, kao i odluke o privremenoj zabrani prelaska preko graničnih prelaska preko graničnih prijelaza RH te o zabrani napuštanja mjesta prebivališta i stalnog boravka</w:t>
      </w:r>
      <w:r w:rsidR="006C720C">
        <w:rPr>
          <w:rFonts w:asciiTheme="minorHAnsi" w:hAnsiTheme="minorHAnsi" w:cstheme="minorHAnsi"/>
        </w:rPr>
        <w:t xml:space="preserve"> </w:t>
      </w:r>
      <w:r w:rsidR="006C720C" w:rsidRPr="00C740E4">
        <w:rPr>
          <w:rFonts w:asciiTheme="minorHAnsi" w:hAnsiTheme="minorHAnsi" w:cstheme="minorHAnsi"/>
        </w:rPr>
        <w:t>donesene od st</w:t>
      </w:r>
      <w:r w:rsidR="006C720C">
        <w:rPr>
          <w:rFonts w:asciiTheme="minorHAnsi" w:hAnsiTheme="minorHAnsi" w:cstheme="minorHAnsi"/>
        </w:rPr>
        <w:t xml:space="preserve">rane Stožera civilne zaštite RH utjecale su na turistička kretanja u 2020. godini. </w:t>
      </w:r>
      <w:r w:rsidR="008A1254">
        <w:rPr>
          <w:rFonts w:asciiTheme="minorHAnsi" w:hAnsiTheme="minorHAnsi" w:cstheme="minorHAnsi"/>
        </w:rPr>
        <w:t>Iako su dolasci i n</w:t>
      </w:r>
      <w:r w:rsidR="004F4CAA">
        <w:rPr>
          <w:rFonts w:asciiTheme="minorHAnsi" w:hAnsiTheme="minorHAnsi" w:cstheme="minorHAnsi"/>
        </w:rPr>
        <w:t xml:space="preserve">oćenja u usporedbi s 2019. u padu, kako se vidi u sljedećoj tablici, ostvareno je 51,82% dolazaka i 62,68% noćenja. </w:t>
      </w:r>
      <w:r w:rsidR="00E51E6B">
        <w:rPr>
          <w:rFonts w:asciiTheme="minorHAnsi" w:hAnsiTheme="minorHAnsi" w:cstheme="minorHAnsi"/>
        </w:rPr>
        <w:t>Za usporedbu,</w:t>
      </w:r>
      <w:r w:rsidR="004F4CAA">
        <w:rPr>
          <w:rFonts w:asciiTheme="minorHAnsi" w:hAnsiTheme="minorHAnsi" w:cstheme="minorHAnsi"/>
        </w:rPr>
        <w:t xml:space="preserve"> </w:t>
      </w:r>
      <w:r w:rsidR="004F4CAA" w:rsidRPr="004F4CAA">
        <w:rPr>
          <w:rFonts w:asciiTheme="minorHAnsi" w:hAnsiTheme="minorHAnsi" w:cstheme="minorHAnsi"/>
        </w:rPr>
        <w:t>turistički rezultati cijele RH pokazuju kako je realizirano oko 50% noćenja u odnosu na 2019. godinu.</w:t>
      </w:r>
    </w:p>
    <w:p w14:paraId="589E6977" w14:textId="77777777" w:rsidR="004A0E16" w:rsidRDefault="004A0E16" w:rsidP="008F0BA3">
      <w:pPr>
        <w:pStyle w:val="Bezproreda"/>
        <w:spacing w:line="276" w:lineRule="auto"/>
        <w:jc w:val="both"/>
        <w:rPr>
          <w:rFonts w:asciiTheme="minorHAnsi" w:hAnsiTheme="minorHAnsi" w:cstheme="minorHAnsi"/>
        </w:rPr>
      </w:pPr>
    </w:p>
    <w:p w14:paraId="5040E5C0" w14:textId="77777777" w:rsidR="004A0E16" w:rsidRDefault="004A0E16" w:rsidP="008F0BA3">
      <w:pPr>
        <w:pStyle w:val="Bezproreda"/>
        <w:spacing w:line="276" w:lineRule="auto"/>
        <w:jc w:val="both"/>
        <w:rPr>
          <w:rFonts w:asciiTheme="minorHAnsi" w:hAnsiTheme="minorHAnsi" w:cstheme="minorHAnsi"/>
        </w:rPr>
      </w:pPr>
    </w:p>
    <w:p w14:paraId="64BAE9B0" w14:textId="77777777" w:rsidR="004A0E16" w:rsidRDefault="004A0E16" w:rsidP="008F0BA3">
      <w:pPr>
        <w:pStyle w:val="Bezproreda"/>
        <w:spacing w:line="276" w:lineRule="auto"/>
        <w:jc w:val="both"/>
        <w:rPr>
          <w:rFonts w:asciiTheme="minorHAnsi" w:hAnsiTheme="minorHAnsi" w:cstheme="minorHAnsi"/>
        </w:rPr>
      </w:pPr>
    </w:p>
    <w:p w14:paraId="71A3F733" w14:textId="77777777" w:rsidR="004A0E16" w:rsidRDefault="004A0E16" w:rsidP="008F0BA3">
      <w:pPr>
        <w:pStyle w:val="Bezproreda"/>
        <w:spacing w:line="276" w:lineRule="auto"/>
        <w:jc w:val="both"/>
        <w:rPr>
          <w:rFonts w:asciiTheme="minorHAnsi" w:hAnsiTheme="minorHAnsi" w:cstheme="minorHAnsi"/>
        </w:rPr>
      </w:pPr>
    </w:p>
    <w:p w14:paraId="3A4F5FCE" w14:textId="77777777" w:rsidR="008A1254" w:rsidRDefault="008A1254" w:rsidP="008F0BA3">
      <w:pPr>
        <w:pStyle w:val="Bezproreda"/>
        <w:spacing w:line="276" w:lineRule="auto"/>
        <w:jc w:val="both"/>
        <w:rPr>
          <w:rFonts w:asciiTheme="minorHAnsi" w:hAnsiTheme="minorHAnsi" w:cstheme="minorHAnsi"/>
          <w:i/>
        </w:rPr>
      </w:pPr>
    </w:p>
    <w:p w14:paraId="121B3A7B" w14:textId="77777777" w:rsidR="00E51E6B" w:rsidRPr="00E51E6B" w:rsidRDefault="00E51E6B" w:rsidP="008F0BA3">
      <w:pPr>
        <w:pStyle w:val="Bezproreda"/>
        <w:spacing w:line="276" w:lineRule="auto"/>
        <w:jc w:val="both"/>
        <w:rPr>
          <w:rFonts w:asciiTheme="minorHAnsi" w:hAnsiTheme="minorHAnsi" w:cstheme="minorHAnsi"/>
          <w:i/>
        </w:rPr>
      </w:pPr>
      <w:r>
        <w:rPr>
          <w:rFonts w:asciiTheme="minorHAnsi" w:hAnsiTheme="minorHAnsi" w:cstheme="minorHAnsi"/>
          <w:i/>
        </w:rPr>
        <w:lastRenderedPageBreak/>
        <w:t>Tablica 1. Dolasci i noćenja turista – usporedba 2019.i 2020. godina</w:t>
      </w:r>
    </w:p>
    <w:tbl>
      <w:tblPr>
        <w:tblStyle w:val="Svijetlatablicareetke-isticanje1"/>
        <w:tblW w:w="9396" w:type="dxa"/>
        <w:tblLook w:val="04A0" w:firstRow="1" w:lastRow="0" w:firstColumn="1" w:lastColumn="0" w:noHBand="0" w:noVBand="1"/>
      </w:tblPr>
      <w:tblGrid>
        <w:gridCol w:w="1409"/>
        <w:gridCol w:w="1556"/>
        <w:gridCol w:w="1482"/>
        <w:gridCol w:w="1208"/>
        <w:gridCol w:w="1303"/>
        <w:gridCol w:w="1398"/>
        <w:gridCol w:w="1040"/>
      </w:tblGrid>
      <w:tr w:rsidR="008A1254" w:rsidRPr="008A1254" w14:paraId="2AF18275" w14:textId="77777777" w:rsidTr="0089786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96" w:type="dxa"/>
            <w:gridSpan w:val="7"/>
            <w:noWrap/>
            <w:hideMark/>
          </w:tcPr>
          <w:p w14:paraId="399F2F97" w14:textId="77777777" w:rsidR="008A1254" w:rsidRPr="008A1254" w:rsidRDefault="008A1254" w:rsidP="008A1254">
            <w:pPr>
              <w:pStyle w:val="Bezproreda"/>
              <w:jc w:val="both"/>
              <w:rPr>
                <w:rFonts w:asciiTheme="minorHAnsi" w:hAnsiTheme="minorHAnsi" w:cstheme="minorHAnsi"/>
              </w:rPr>
            </w:pPr>
          </w:p>
        </w:tc>
      </w:tr>
      <w:tr w:rsidR="008A1254" w:rsidRPr="008A1254" w14:paraId="57381A6F" w14:textId="77777777" w:rsidTr="008A1254">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0E268ABD" w14:textId="77777777" w:rsidR="008A1254" w:rsidRPr="008A1254" w:rsidRDefault="008A1254" w:rsidP="008A1254">
            <w:pPr>
              <w:pStyle w:val="Bezproreda"/>
              <w:jc w:val="both"/>
              <w:rPr>
                <w:rFonts w:asciiTheme="minorHAnsi" w:hAnsiTheme="minorHAnsi" w:cstheme="minorHAnsi"/>
              </w:rPr>
            </w:pPr>
            <w:r w:rsidRPr="008A1254">
              <w:rPr>
                <w:rFonts w:asciiTheme="minorHAnsi" w:hAnsiTheme="minorHAnsi" w:cstheme="minorHAnsi"/>
              </w:rPr>
              <w:t>TURISTI</w:t>
            </w:r>
          </w:p>
        </w:tc>
        <w:tc>
          <w:tcPr>
            <w:tcW w:w="1556" w:type="dxa"/>
            <w:noWrap/>
            <w:hideMark/>
          </w:tcPr>
          <w:p w14:paraId="77A52C07" w14:textId="77777777" w:rsidR="008A1254" w:rsidRPr="008A1254" w:rsidRDefault="008A1254" w:rsidP="008A1254">
            <w:pPr>
              <w:pStyle w:val="Bezproreda"/>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8A1254">
              <w:rPr>
                <w:rFonts w:asciiTheme="minorHAnsi" w:hAnsiTheme="minorHAnsi" w:cstheme="minorHAnsi"/>
                <w:b/>
                <w:bCs/>
              </w:rPr>
              <w:t>DOLASCI '19</w:t>
            </w:r>
          </w:p>
        </w:tc>
        <w:tc>
          <w:tcPr>
            <w:tcW w:w="1482" w:type="dxa"/>
            <w:noWrap/>
            <w:hideMark/>
          </w:tcPr>
          <w:p w14:paraId="169711AA" w14:textId="77777777" w:rsidR="008A1254" w:rsidRPr="008A1254" w:rsidRDefault="008A1254" w:rsidP="008A1254">
            <w:pPr>
              <w:pStyle w:val="Bezproreda"/>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8A1254">
              <w:rPr>
                <w:rFonts w:asciiTheme="minorHAnsi" w:hAnsiTheme="minorHAnsi" w:cstheme="minorHAnsi"/>
                <w:b/>
                <w:bCs/>
              </w:rPr>
              <w:t>DOLASCI '20</w:t>
            </w:r>
          </w:p>
        </w:tc>
        <w:tc>
          <w:tcPr>
            <w:tcW w:w="1208" w:type="dxa"/>
            <w:noWrap/>
            <w:hideMark/>
          </w:tcPr>
          <w:p w14:paraId="3C8D69D2" w14:textId="77777777" w:rsidR="008A1254" w:rsidRPr="008A1254" w:rsidRDefault="008A1254" w:rsidP="008A1254">
            <w:pPr>
              <w:pStyle w:val="Bezproreda"/>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8A1254">
              <w:rPr>
                <w:rFonts w:asciiTheme="minorHAnsi" w:hAnsiTheme="minorHAnsi" w:cstheme="minorHAnsi"/>
                <w:b/>
                <w:bCs/>
              </w:rPr>
              <w:t>INDEKS</w:t>
            </w:r>
          </w:p>
        </w:tc>
        <w:tc>
          <w:tcPr>
            <w:tcW w:w="1303" w:type="dxa"/>
            <w:noWrap/>
            <w:hideMark/>
          </w:tcPr>
          <w:p w14:paraId="18216692" w14:textId="77777777" w:rsidR="008A1254" w:rsidRPr="008A1254" w:rsidRDefault="008A1254" w:rsidP="008A1254">
            <w:pPr>
              <w:pStyle w:val="Bezproreda"/>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8A1254">
              <w:rPr>
                <w:rFonts w:asciiTheme="minorHAnsi" w:hAnsiTheme="minorHAnsi" w:cstheme="minorHAnsi"/>
                <w:b/>
                <w:bCs/>
              </w:rPr>
              <w:t>NOĆENJA '19</w:t>
            </w:r>
          </w:p>
        </w:tc>
        <w:tc>
          <w:tcPr>
            <w:tcW w:w="1398" w:type="dxa"/>
            <w:noWrap/>
            <w:hideMark/>
          </w:tcPr>
          <w:p w14:paraId="5468BB3D" w14:textId="77777777" w:rsidR="008A1254" w:rsidRPr="008A1254" w:rsidRDefault="008A1254" w:rsidP="008A1254">
            <w:pPr>
              <w:pStyle w:val="Bezproreda"/>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8A1254">
              <w:rPr>
                <w:rFonts w:asciiTheme="minorHAnsi" w:hAnsiTheme="minorHAnsi" w:cstheme="minorHAnsi"/>
                <w:b/>
                <w:bCs/>
              </w:rPr>
              <w:t>NOĆENJA '20</w:t>
            </w:r>
          </w:p>
        </w:tc>
        <w:tc>
          <w:tcPr>
            <w:tcW w:w="1040" w:type="dxa"/>
            <w:noWrap/>
            <w:hideMark/>
          </w:tcPr>
          <w:p w14:paraId="50E408F2" w14:textId="77777777" w:rsidR="008A1254" w:rsidRPr="008A1254" w:rsidRDefault="008A1254" w:rsidP="008A1254">
            <w:pPr>
              <w:pStyle w:val="Bezproreda"/>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8A1254">
              <w:rPr>
                <w:rFonts w:asciiTheme="minorHAnsi" w:hAnsiTheme="minorHAnsi" w:cstheme="minorHAnsi"/>
                <w:b/>
                <w:bCs/>
              </w:rPr>
              <w:t>INDEKS</w:t>
            </w:r>
          </w:p>
        </w:tc>
      </w:tr>
      <w:tr w:rsidR="008A1254" w:rsidRPr="008A1254" w14:paraId="3061FB01" w14:textId="77777777" w:rsidTr="008A1254">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1E5AEB18" w14:textId="77777777" w:rsidR="008A1254" w:rsidRPr="008A1254" w:rsidRDefault="008A1254" w:rsidP="008A1254">
            <w:pPr>
              <w:pStyle w:val="Bezproreda"/>
              <w:jc w:val="both"/>
              <w:rPr>
                <w:rFonts w:asciiTheme="minorHAnsi" w:hAnsiTheme="minorHAnsi" w:cstheme="minorHAnsi"/>
              </w:rPr>
            </w:pPr>
            <w:r w:rsidRPr="008A1254">
              <w:rPr>
                <w:rFonts w:asciiTheme="minorHAnsi" w:hAnsiTheme="minorHAnsi" w:cstheme="minorHAnsi"/>
              </w:rPr>
              <w:t>Domaći</w:t>
            </w:r>
          </w:p>
        </w:tc>
        <w:tc>
          <w:tcPr>
            <w:tcW w:w="1556" w:type="dxa"/>
            <w:noWrap/>
            <w:hideMark/>
          </w:tcPr>
          <w:p w14:paraId="20F9B83C" w14:textId="77777777" w:rsidR="008A1254" w:rsidRPr="008A1254" w:rsidRDefault="008A1254" w:rsidP="008A1254">
            <w:pPr>
              <w:pStyle w:val="Bezproreda"/>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A1254">
              <w:rPr>
                <w:rFonts w:asciiTheme="minorHAnsi" w:hAnsiTheme="minorHAnsi" w:cstheme="minorHAnsi"/>
              </w:rPr>
              <w:t>746</w:t>
            </w:r>
          </w:p>
        </w:tc>
        <w:tc>
          <w:tcPr>
            <w:tcW w:w="1482" w:type="dxa"/>
            <w:noWrap/>
            <w:hideMark/>
          </w:tcPr>
          <w:p w14:paraId="271D9856" w14:textId="77777777" w:rsidR="008A1254" w:rsidRPr="008A1254" w:rsidRDefault="008A1254" w:rsidP="008A1254">
            <w:pPr>
              <w:pStyle w:val="Bezproreda"/>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A1254">
              <w:rPr>
                <w:rFonts w:asciiTheme="minorHAnsi" w:hAnsiTheme="minorHAnsi" w:cstheme="minorHAnsi"/>
              </w:rPr>
              <w:t>564</w:t>
            </w:r>
          </w:p>
        </w:tc>
        <w:tc>
          <w:tcPr>
            <w:tcW w:w="1208" w:type="dxa"/>
            <w:noWrap/>
            <w:hideMark/>
          </w:tcPr>
          <w:p w14:paraId="3569DA1C" w14:textId="77777777" w:rsidR="008A1254" w:rsidRPr="008A1254" w:rsidRDefault="008A1254" w:rsidP="008A1254">
            <w:pPr>
              <w:pStyle w:val="Bezproreda"/>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A1254">
              <w:rPr>
                <w:rFonts w:asciiTheme="minorHAnsi" w:hAnsiTheme="minorHAnsi" w:cstheme="minorHAnsi"/>
              </w:rPr>
              <w:t>75,60</w:t>
            </w:r>
          </w:p>
        </w:tc>
        <w:tc>
          <w:tcPr>
            <w:tcW w:w="1303" w:type="dxa"/>
            <w:noWrap/>
            <w:hideMark/>
          </w:tcPr>
          <w:p w14:paraId="38E126DC" w14:textId="77777777" w:rsidR="008A1254" w:rsidRPr="008A1254" w:rsidRDefault="008A1254" w:rsidP="008A1254">
            <w:pPr>
              <w:pStyle w:val="Bezproreda"/>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A1254">
              <w:rPr>
                <w:rFonts w:asciiTheme="minorHAnsi" w:hAnsiTheme="minorHAnsi" w:cstheme="minorHAnsi"/>
              </w:rPr>
              <w:t>3490</w:t>
            </w:r>
          </w:p>
        </w:tc>
        <w:tc>
          <w:tcPr>
            <w:tcW w:w="1398" w:type="dxa"/>
            <w:noWrap/>
            <w:hideMark/>
          </w:tcPr>
          <w:p w14:paraId="309C92BA" w14:textId="77777777" w:rsidR="008A1254" w:rsidRPr="008A1254" w:rsidRDefault="008A1254" w:rsidP="008A1254">
            <w:pPr>
              <w:pStyle w:val="Bezproreda"/>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A1254">
              <w:rPr>
                <w:rFonts w:asciiTheme="minorHAnsi" w:hAnsiTheme="minorHAnsi" w:cstheme="minorHAnsi"/>
              </w:rPr>
              <w:t>3132</w:t>
            </w:r>
          </w:p>
        </w:tc>
        <w:tc>
          <w:tcPr>
            <w:tcW w:w="1040" w:type="dxa"/>
            <w:noWrap/>
            <w:hideMark/>
          </w:tcPr>
          <w:p w14:paraId="01B5A405" w14:textId="77777777" w:rsidR="008A1254" w:rsidRPr="008A1254" w:rsidRDefault="008A1254" w:rsidP="008A1254">
            <w:pPr>
              <w:pStyle w:val="Bezproreda"/>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A1254">
              <w:rPr>
                <w:rFonts w:asciiTheme="minorHAnsi" w:hAnsiTheme="minorHAnsi" w:cstheme="minorHAnsi"/>
              </w:rPr>
              <w:t>89,74</w:t>
            </w:r>
          </w:p>
        </w:tc>
      </w:tr>
      <w:tr w:rsidR="008A1254" w:rsidRPr="008A1254" w14:paraId="34EBB289" w14:textId="77777777" w:rsidTr="008A1254">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39E72F21" w14:textId="77777777" w:rsidR="008A1254" w:rsidRPr="008A1254" w:rsidRDefault="008A1254" w:rsidP="008A1254">
            <w:pPr>
              <w:pStyle w:val="Bezproreda"/>
              <w:jc w:val="both"/>
              <w:rPr>
                <w:rFonts w:asciiTheme="minorHAnsi" w:hAnsiTheme="minorHAnsi" w:cstheme="minorHAnsi"/>
              </w:rPr>
            </w:pPr>
            <w:r w:rsidRPr="008A1254">
              <w:rPr>
                <w:rFonts w:asciiTheme="minorHAnsi" w:hAnsiTheme="minorHAnsi" w:cstheme="minorHAnsi"/>
              </w:rPr>
              <w:t>Strani</w:t>
            </w:r>
          </w:p>
        </w:tc>
        <w:tc>
          <w:tcPr>
            <w:tcW w:w="1556" w:type="dxa"/>
            <w:noWrap/>
            <w:hideMark/>
          </w:tcPr>
          <w:p w14:paraId="7507E6B1" w14:textId="77777777" w:rsidR="008A1254" w:rsidRPr="008A1254" w:rsidRDefault="008A1254" w:rsidP="008A1254">
            <w:pPr>
              <w:pStyle w:val="Bezproreda"/>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A1254">
              <w:rPr>
                <w:rFonts w:asciiTheme="minorHAnsi" w:hAnsiTheme="minorHAnsi" w:cstheme="minorHAnsi"/>
              </w:rPr>
              <w:t>3075</w:t>
            </w:r>
          </w:p>
        </w:tc>
        <w:tc>
          <w:tcPr>
            <w:tcW w:w="1482" w:type="dxa"/>
            <w:noWrap/>
            <w:hideMark/>
          </w:tcPr>
          <w:p w14:paraId="4B2A0F1C" w14:textId="77777777" w:rsidR="008A1254" w:rsidRPr="008A1254" w:rsidRDefault="008A1254" w:rsidP="008A1254">
            <w:pPr>
              <w:pStyle w:val="Bezproreda"/>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A1254">
              <w:rPr>
                <w:rFonts w:asciiTheme="minorHAnsi" w:hAnsiTheme="minorHAnsi" w:cstheme="minorHAnsi"/>
              </w:rPr>
              <w:t>1416</w:t>
            </w:r>
          </w:p>
        </w:tc>
        <w:tc>
          <w:tcPr>
            <w:tcW w:w="1208" w:type="dxa"/>
            <w:noWrap/>
            <w:hideMark/>
          </w:tcPr>
          <w:p w14:paraId="279273EC" w14:textId="77777777" w:rsidR="008A1254" w:rsidRPr="008A1254" w:rsidRDefault="008A1254" w:rsidP="008A1254">
            <w:pPr>
              <w:pStyle w:val="Bezproreda"/>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A1254">
              <w:rPr>
                <w:rFonts w:asciiTheme="minorHAnsi" w:hAnsiTheme="minorHAnsi" w:cstheme="minorHAnsi"/>
              </w:rPr>
              <w:t>46,05</w:t>
            </w:r>
          </w:p>
        </w:tc>
        <w:tc>
          <w:tcPr>
            <w:tcW w:w="1303" w:type="dxa"/>
            <w:noWrap/>
            <w:hideMark/>
          </w:tcPr>
          <w:p w14:paraId="3875FAE7" w14:textId="77777777" w:rsidR="008A1254" w:rsidRPr="008A1254" w:rsidRDefault="008A1254" w:rsidP="008A1254">
            <w:pPr>
              <w:pStyle w:val="Bezproreda"/>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A1254">
              <w:rPr>
                <w:rFonts w:asciiTheme="minorHAnsi" w:hAnsiTheme="minorHAnsi" w:cstheme="minorHAnsi"/>
              </w:rPr>
              <w:t>19530</w:t>
            </w:r>
          </w:p>
        </w:tc>
        <w:tc>
          <w:tcPr>
            <w:tcW w:w="1398" w:type="dxa"/>
            <w:noWrap/>
            <w:hideMark/>
          </w:tcPr>
          <w:p w14:paraId="2127456A" w14:textId="77777777" w:rsidR="008A1254" w:rsidRPr="008A1254" w:rsidRDefault="008A1254" w:rsidP="008A1254">
            <w:pPr>
              <w:pStyle w:val="Bezproreda"/>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A1254">
              <w:rPr>
                <w:rFonts w:asciiTheme="minorHAnsi" w:hAnsiTheme="minorHAnsi" w:cstheme="minorHAnsi"/>
              </w:rPr>
              <w:t>11297</w:t>
            </w:r>
          </w:p>
        </w:tc>
        <w:tc>
          <w:tcPr>
            <w:tcW w:w="1040" w:type="dxa"/>
            <w:noWrap/>
            <w:hideMark/>
          </w:tcPr>
          <w:p w14:paraId="7A9EB0A5" w14:textId="77777777" w:rsidR="008A1254" w:rsidRPr="008A1254" w:rsidRDefault="008A1254" w:rsidP="008A1254">
            <w:pPr>
              <w:pStyle w:val="Bezproreda"/>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A1254">
              <w:rPr>
                <w:rFonts w:asciiTheme="minorHAnsi" w:hAnsiTheme="minorHAnsi" w:cstheme="minorHAnsi"/>
              </w:rPr>
              <w:t>57,84</w:t>
            </w:r>
          </w:p>
        </w:tc>
      </w:tr>
      <w:tr w:rsidR="008A1254" w:rsidRPr="008A1254" w14:paraId="236133FA" w14:textId="77777777" w:rsidTr="008A1254">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512D10B4" w14:textId="77777777" w:rsidR="008A1254" w:rsidRPr="008A1254" w:rsidRDefault="008A1254" w:rsidP="008A1254">
            <w:pPr>
              <w:pStyle w:val="Bezproreda"/>
              <w:jc w:val="both"/>
              <w:rPr>
                <w:rFonts w:asciiTheme="minorHAnsi" w:hAnsiTheme="minorHAnsi" w:cstheme="minorHAnsi"/>
              </w:rPr>
            </w:pPr>
            <w:r w:rsidRPr="008A1254">
              <w:rPr>
                <w:rFonts w:asciiTheme="minorHAnsi" w:hAnsiTheme="minorHAnsi" w:cstheme="minorHAnsi"/>
              </w:rPr>
              <w:t>UKUPNO</w:t>
            </w:r>
          </w:p>
        </w:tc>
        <w:tc>
          <w:tcPr>
            <w:tcW w:w="1556" w:type="dxa"/>
            <w:noWrap/>
            <w:hideMark/>
          </w:tcPr>
          <w:p w14:paraId="48E6A88D" w14:textId="77777777" w:rsidR="008A1254" w:rsidRPr="008A1254" w:rsidRDefault="008A1254" w:rsidP="008A1254">
            <w:pPr>
              <w:pStyle w:val="Bezproreda"/>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8A1254">
              <w:rPr>
                <w:rFonts w:asciiTheme="minorHAnsi" w:hAnsiTheme="minorHAnsi" w:cstheme="minorHAnsi"/>
                <w:b/>
                <w:bCs/>
              </w:rPr>
              <w:t>3821</w:t>
            </w:r>
          </w:p>
        </w:tc>
        <w:tc>
          <w:tcPr>
            <w:tcW w:w="1482" w:type="dxa"/>
            <w:noWrap/>
            <w:hideMark/>
          </w:tcPr>
          <w:p w14:paraId="53DCF6EC" w14:textId="77777777" w:rsidR="008A1254" w:rsidRPr="008A1254" w:rsidRDefault="008A1254" w:rsidP="008A1254">
            <w:pPr>
              <w:pStyle w:val="Bezproreda"/>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8A1254">
              <w:rPr>
                <w:rFonts w:asciiTheme="minorHAnsi" w:hAnsiTheme="minorHAnsi" w:cstheme="minorHAnsi"/>
                <w:b/>
                <w:bCs/>
              </w:rPr>
              <w:t>1980</w:t>
            </w:r>
          </w:p>
        </w:tc>
        <w:tc>
          <w:tcPr>
            <w:tcW w:w="1208" w:type="dxa"/>
            <w:noWrap/>
            <w:hideMark/>
          </w:tcPr>
          <w:p w14:paraId="5EF9A36F" w14:textId="77777777" w:rsidR="008A1254" w:rsidRPr="008A1254" w:rsidRDefault="008A1254" w:rsidP="008A1254">
            <w:pPr>
              <w:pStyle w:val="Bezproreda"/>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8A1254">
              <w:rPr>
                <w:rFonts w:asciiTheme="minorHAnsi" w:hAnsiTheme="minorHAnsi" w:cstheme="minorHAnsi"/>
                <w:b/>
                <w:bCs/>
              </w:rPr>
              <w:t>51,82</w:t>
            </w:r>
          </w:p>
        </w:tc>
        <w:tc>
          <w:tcPr>
            <w:tcW w:w="1303" w:type="dxa"/>
            <w:noWrap/>
            <w:hideMark/>
          </w:tcPr>
          <w:p w14:paraId="29FFC227" w14:textId="77777777" w:rsidR="008A1254" w:rsidRPr="008A1254" w:rsidRDefault="008A1254" w:rsidP="008A1254">
            <w:pPr>
              <w:pStyle w:val="Bezproreda"/>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8A1254">
              <w:rPr>
                <w:rFonts w:asciiTheme="minorHAnsi" w:hAnsiTheme="minorHAnsi" w:cstheme="minorHAnsi"/>
                <w:b/>
                <w:bCs/>
              </w:rPr>
              <w:t>23020</w:t>
            </w:r>
          </w:p>
        </w:tc>
        <w:tc>
          <w:tcPr>
            <w:tcW w:w="1398" w:type="dxa"/>
            <w:noWrap/>
            <w:hideMark/>
          </w:tcPr>
          <w:p w14:paraId="53C80A10" w14:textId="77777777" w:rsidR="008A1254" w:rsidRPr="008A1254" w:rsidRDefault="008A1254" w:rsidP="008A1254">
            <w:pPr>
              <w:pStyle w:val="Bezproreda"/>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8A1254">
              <w:rPr>
                <w:rFonts w:asciiTheme="minorHAnsi" w:hAnsiTheme="minorHAnsi" w:cstheme="minorHAnsi"/>
                <w:b/>
                <w:bCs/>
              </w:rPr>
              <w:t>14429</w:t>
            </w:r>
          </w:p>
        </w:tc>
        <w:tc>
          <w:tcPr>
            <w:tcW w:w="1040" w:type="dxa"/>
            <w:noWrap/>
            <w:hideMark/>
          </w:tcPr>
          <w:p w14:paraId="3C36F4FC" w14:textId="77777777" w:rsidR="008A1254" w:rsidRPr="008A1254" w:rsidRDefault="008A1254" w:rsidP="008A1254">
            <w:pPr>
              <w:pStyle w:val="Bezproreda"/>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8A1254">
              <w:rPr>
                <w:rFonts w:asciiTheme="minorHAnsi" w:hAnsiTheme="minorHAnsi" w:cstheme="minorHAnsi"/>
                <w:b/>
                <w:bCs/>
              </w:rPr>
              <w:t>62,68</w:t>
            </w:r>
          </w:p>
        </w:tc>
      </w:tr>
    </w:tbl>
    <w:p w14:paraId="6313BBC9" w14:textId="77777777" w:rsidR="00E51E6B" w:rsidRDefault="00E51E6B" w:rsidP="00E51E6B">
      <w:pPr>
        <w:pStyle w:val="Bezproreda"/>
        <w:spacing w:line="276" w:lineRule="auto"/>
        <w:jc w:val="both"/>
        <w:rPr>
          <w:rFonts w:asciiTheme="minorHAnsi" w:hAnsiTheme="minorHAnsi" w:cstheme="minorHAnsi"/>
          <w:i/>
        </w:rPr>
      </w:pPr>
      <w:r w:rsidRPr="00E51E6B">
        <w:rPr>
          <w:rFonts w:asciiTheme="minorHAnsi" w:hAnsiTheme="minorHAnsi" w:cstheme="minorHAnsi"/>
          <w:i/>
        </w:rPr>
        <w:t>Izvor: Turistička zajednica općine Viškovo</w:t>
      </w:r>
    </w:p>
    <w:p w14:paraId="0717F02E" w14:textId="77777777" w:rsidR="008A1254" w:rsidRDefault="008A1254" w:rsidP="008F0BA3">
      <w:pPr>
        <w:pStyle w:val="Bezproreda"/>
        <w:spacing w:line="276" w:lineRule="auto"/>
        <w:jc w:val="both"/>
        <w:rPr>
          <w:rFonts w:asciiTheme="minorHAnsi" w:hAnsiTheme="minorHAnsi" w:cstheme="minorHAnsi"/>
        </w:rPr>
      </w:pPr>
    </w:p>
    <w:p w14:paraId="3C65C63D" w14:textId="77777777" w:rsidR="006A3E73" w:rsidRPr="006A3E73" w:rsidRDefault="00E51E6B" w:rsidP="007E6BCD">
      <w:pPr>
        <w:jc w:val="both"/>
        <w:rPr>
          <w:rFonts w:asciiTheme="minorHAnsi" w:hAnsiTheme="minorHAnsi" w:cstheme="minorHAnsi"/>
        </w:rPr>
      </w:pPr>
      <w:r w:rsidRPr="00C740E4">
        <w:rPr>
          <w:rFonts w:asciiTheme="minorHAnsi" w:hAnsiTheme="minorHAnsi" w:cstheme="minorHAnsi"/>
        </w:rPr>
        <w:t xml:space="preserve">Tijekom 2020. godine na području Općine Viškovo djelovalo je 63 pružatelja ugostiteljskih usluga u domaćinstvu, 6 pravnih osoba od kojih je jedan hostel koji su raspolagali s 330 </w:t>
      </w:r>
      <w:r w:rsidR="0038606E">
        <w:rPr>
          <w:rFonts w:asciiTheme="minorHAnsi" w:hAnsiTheme="minorHAnsi" w:cstheme="minorHAnsi"/>
        </w:rPr>
        <w:t xml:space="preserve">stalnih i 127 pomoćnih ležajeva.  </w:t>
      </w:r>
      <w:r w:rsidR="00385426" w:rsidRPr="00C740E4">
        <w:rPr>
          <w:rFonts w:asciiTheme="minorHAnsi" w:hAnsiTheme="minorHAnsi" w:cstheme="minorHAnsi"/>
        </w:rPr>
        <w:t>Nekomercijalni kapaciteti ostvarili su 363 dolaska i 9.782 noćenja, odnosno 42,76</w:t>
      </w:r>
      <w:r w:rsidR="00C46CCA" w:rsidRPr="00C740E4">
        <w:rPr>
          <w:rFonts w:asciiTheme="minorHAnsi" w:hAnsiTheme="minorHAnsi" w:cstheme="minorHAnsi"/>
        </w:rPr>
        <w:t xml:space="preserve">% dolazaka i 54,62% noćenja u odnosnu na 2019. godinu. </w:t>
      </w:r>
    </w:p>
    <w:p w14:paraId="2772EE79" w14:textId="77777777" w:rsidR="00725495" w:rsidRPr="00D26D87" w:rsidRDefault="00C40787" w:rsidP="00A81CAB">
      <w:pPr>
        <w:pStyle w:val="Naslov1"/>
        <w:numPr>
          <w:ilvl w:val="0"/>
          <w:numId w:val="0"/>
        </w:numPr>
        <w:ind w:left="432" w:hanging="432"/>
        <w:rPr>
          <w:rFonts w:asciiTheme="minorHAnsi" w:hAnsiTheme="minorHAnsi" w:cstheme="minorHAnsi"/>
          <w:b/>
          <w:color w:val="auto"/>
          <w:sz w:val="24"/>
          <w:szCs w:val="24"/>
        </w:rPr>
      </w:pPr>
      <w:bookmarkStart w:id="1" w:name="_147n2zr" w:colFirst="0" w:colLast="0"/>
      <w:bookmarkStart w:id="2" w:name="_Toc64556257"/>
      <w:bookmarkEnd w:id="1"/>
      <w:r w:rsidRPr="00D26D87">
        <w:rPr>
          <w:rFonts w:asciiTheme="minorHAnsi" w:hAnsiTheme="minorHAnsi" w:cstheme="minorHAnsi"/>
          <w:b/>
          <w:color w:val="auto"/>
          <w:sz w:val="24"/>
          <w:szCs w:val="24"/>
        </w:rPr>
        <w:t>OSTVARENI PRIHODI TURISTIČKE ZAJEDNICE OPĆINE VIŠKOVO</w:t>
      </w:r>
      <w:bookmarkEnd w:id="2"/>
    </w:p>
    <w:p w14:paraId="7F336967" w14:textId="77777777" w:rsidR="00725495" w:rsidRPr="006A3E73" w:rsidRDefault="00725495">
      <w:pPr>
        <w:rPr>
          <w:rFonts w:asciiTheme="minorHAnsi" w:hAnsiTheme="minorHAnsi" w:cstheme="minorHAnsi"/>
        </w:rPr>
      </w:pPr>
    </w:p>
    <w:p w14:paraId="725F7F43" w14:textId="77777777" w:rsidR="0079295A" w:rsidRDefault="007E6BCD" w:rsidP="00C740E4">
      <w:pPr>
        <w:spacing w:line="240" w:lineRule="auto"/>
        <w:jc w:val="both"/>
        <w:rPr>
          <w:rFonts w:asciiTheme="minorHAnsi" w:hAnsiTheme="minorHAnsi" w:cstheme="minorHAnsi"/>
        </w:rPr>
      </w:pPr>
      <w:r>
        <w:rPr>
          <w:rFonts w:asciiTheme="minorHAnsi" w:hAnsiTheme="minorHAnsi" w:cstheme="minorHAnsi"/>
        </w:rPr>
        <w:t>Turistička zajednica o</w:t>
      </w:r>
      <w:r w:rsidR="00C40787" w:rsidRPr="006A3E73">
        <w:rPr>
          <w:rFonts w:asciiTheme="minorHAnsi" w:hAnsiTheme="minorHAnsi" w:cstheme="minorHAnsi"/>
        </w:rPr>
        <w:t xml:space="preserve">pćine Viškovo je </w:t>
      </w:r>
      <w:r w:rsidR="00C46CCA">
        <w:rPr>
          <w:rFonts w:asciiTheme="minorHAnsi" w:hAnsiTheme="minorHAnsi" w:cstheme="minorHAnsi"/>
        </w:rPr>
        <w:t>u razdoblju od 01. siječnja 2020. do 31. prosinca 2020</w:t>
      </w:r>
      <w:r w:rsidR="00C40787" w:rsidRPr="006A3E73">
        <w:rPr>
          <w:rFonts w:asciiTheme="minorHAnsi" w:hAnsiTheme="minorHAnsi" w:cstheme="minorHAnsi"/>
        </w:rPr>
        <w:t>. godine ostvarila prihode u iznosu od</w:t>
      </w:r>
      <w:r w:rsidR="001101AA" w:rsidRPr="006A3E73">
        <w:rPr>
          <w:rFonts w:asciiTheme="minorHAnsi" w:hAnsiTheme="minorHAnsi" w:cstheme="minorHAnsi"/>
        </w:rPr>
        <w:t xml:space="preserve"> </w:t>
      </w:r>
      <w:r w:rsidR="00A159A0">
        <w:rPr>
          <w:rFonts w:asciiTheme="minorHAnsi" w:hAnsiTheme="minorHAnsi" w:cstheme="minorHAnsi"/>
          <w:b/>
        </w:rPr>
        <w:t>764.032,63</w:t>
      </w:r>
      <w:r w:rsidR="001101AA" w:rsidRPr="003D480E">
        <w:rPr>
          <w:rFonts w:asciiTheme="minorHAnsi" w:hAnsiTheme="minorHAnsi" w:cstheme="minorHAnsi"/>
          <w:b/>
        </w:rPr>
        <w:t xml:space="preserve"> </w:t>
      </w:r>
      <w:r w:rsidR="001101AA" w:rsidRPr="006A3E73">
        <w:rPr>
          <w:rFonts w:asciiTheme="minorHAnsi" w:hAnsiTheme="minorHAnsi" w:cstheme="minorHAnsi"/>
          <w:b/>
        </w:rPr>
        <w:t>kn</w:t>
      </w:r>
      <w:r w:rsidR="00BD1C17" w:rsidRPr="006A3E73">
        <w:rPr>
          <w:rFonts w:asciiTheme="minorHAnsi" w:hAnsiTheme="minorHAnsi" w:cstheme="minorHAnsi"/>
          <w:b/>
        </w:rPr>
        <w:t xml:space="preserve"> </w:t>
      </w:r>
      <w:r w:rsidR="00BD1C17" w:rsidRPr="006A3E73">
        <w:rPr>
          <w:rFonts w:asciiTheme="minorHAnsi" w:hAnsiTheme="minorHAnsi" w:cstheme="minorHAnsi"/>
        </w:rPr>
        <w:t>(zajedno s prihodima iz prethodnih g</w:t>
      </w:r>
      <w:r w:rsidR="00FE7819" w:rsidRPr="006A3E73">
        <w:rPr>
          <w:rFonts w:asciiTheme="minorHAnsi" w:hAnsiTheme="minorHAnsi" w:cstheme="minorHAnsi"/>
        </w:rPr>
        <w:t xml:space="preserve">odina, ukupni prihodi iznose </w:t>
      </w:r>
      <w:r w:rsidR="00A159A0" w:rsidRPr="00A159A0">
        <w:rPr>
          <w:rFonts w:asciiTheme="minorHAnsi" w:hAnsiTheme="minorHAnsi" w:cstheme="minorHAnsi"/>
        </w:rPr>
        <w:t>844.055,27</w:t>
      </w:r>
      <w:r w:rsidR="00A159A0">
        <w:rPr>
          <w:rFonts w:asciiTheme="minorHAnsi" w:hAnsiTheme="minorHAnsi" w:cstheme="minorHAnsi"/>
        </w:rPr>
        <w:t xml:space="preserve"> kn</w:t>
      </w:r>
      <w:r w:rsidR="00BD1C17" w:rsidRPr="006A3E73">
        <w:rPr>
          <w:rFonts w:asciiTheme="minorHAnsi" w:hAnsiTheme="minorHAnsi" w:cstheme="minorHAnsi"/>
        </w:rPr>
        <w:t xml:space="preserve">), </w:t>
      </w:r>
      <w:r w:rsidR="00C40787" w:rsidRPr="006A3E73">
        <w:rPr>
          <w:rFonts w:asciiTheme="minorHAnsi" w:hAnsiTheme="minorHAnsi" w:cstheme="minorHAnsi"/>
        </w:rPr>
        <w:t xml:space="preserve">od toga </w:t>
      </w:r>
      <w:r w:rsidR="003D480E" w:rsidRPr="003D480E">
        <w:rPr>
          <w:rFonts w:asciiTheme="minorHAnsi" w:hAnsiTheme="minorHAnsi" w:cstheme="minorHAnsi"/>
          <w:b/>
        </w:rPr>
        <w:t>570</w:t>
      </w:r>
      <w:r w:rsidR="00C40787" w:rsidRPr="003D480E">
        <w:rPr>
          <w:rFonts w:asciiTheme="minorHAnsi" w:hAnsiTheme="minorHAnsi" w:cstheme="minorHAnsi"/>
          <w:b/>
        </w:rPr>
        <w:t xml:space="preserve">.000,00 </w:t>
      </w:r>
      <w:r w:rsidR="00C40787" w:rsidRPr="006A3E73">
        <w:rPr>
          <w:rFonts w:asciiTheme="minorHAnsi" w:hAnsiTheme="minorHAnsi" w:cstheme="minorHAnsi"/>
          <w:b/>
        </w:rPr>
        <w:t>kn</w:t>
      </w:r>
      <w:r w:rsidR="00C40787" w:rsidRPr="006A3E73">
        <w:rPr>
          <w:rFonts w:asciiTheme="minorHAnsi" w:hAnsiTheme="minorHAnsi" w:cstheme="minorHAnsi"/>
        </w:rPr>
        <w:t xml:space="preserve"> </w:t>
      </w:r>
      <w:r w:rsidR="00C40787" w:rsidRPr="006A3E73">
        <w:rPr>
          <w:rFonts w:asciiTheme="minorHAnsi" w:hAnsiTheme="minorHAnsi" w:cstheme="minorHAnsi"/>
          <w:color w:val="000000"/>
        </w:rPr>
        <w:t>iz proračuna Općine Viškovo</w:t>
      </w:r>
      <w:r w:rsidR="00C46CCA">
        <w:rPr>
          <w:rFonts w:asciiTheme="minorHAnsi" w:hAnsiTheme="minorHAnsi" w:cstheme="minorHAnsi"/>
          <w:color w:val="000000"/>
        </w:rPr>
        <w:t xml:space="preserve"> </w:t>
      </w:r>
      <w:r w:rsidR="00C40787" w:rsidRPr="006A3E73">
        <w:rPr>
          <w:rFonts w:asciiTheme="minorHAnsi" w:hAnsiTheme="minorHAnsi" w:cstheme="minorHAnsi"/>
          <w:color w:val="000000"/>
        </w:rPr>
        <w:t>i Primorsko-goranske županije</w:t>
      </w:r>
      <w:r w:rsidR="001101AA" w:rsidRPr="006A3E73">
        <w:rPr>
          <w:rFonts w:asciiTheme="minorHAnsi" w:hAnsiTheme="minorHAnsi" w:cstheme="minorHAnsi"/>
          <w:color w:val="000000"/>
        </w:rPr>
        <w:t xml:space="preserve">. Od toga, </w:t>
      </w:r>
      <w:r w:rsidR="00C40787" w:rsidRPr="006A3E73">
        <w:rPr>
          <w:rFonts w:asciiTheme="minorHAnsi" w:hAnsiTheme="minorHAnsi" w:cstheme="minorHAnsi"/>
          <w:color w:val="000000"/>
        </w:rPr>
        <w:t>od Općine Viškovo</w:t>
      </w:r>
      <w:r w:rsidR="001101AA" w:rsidRPr="006A3E73">
        <w:rPr>
          <w:rFonts w:asciiTheme="minorHAnsi" w:hAnsiTheme="minorHAnsi" w:cstheme="minorHAnsi"/>
          <w:color w:val="000000"/>
        </w:rPr>
        <w:t xml:space="preserve"> ostvareno je </w:t>
      </w:r>
      <w:r w:rsidR="00C40787" w:rsidRPr="006A3E73">
        <w:rPr>
          <w:rFonts w:asciiTheme="minorHAnsi" w:hAnsiTheme="minorHAnsi" w:cstheme="minorHAnsi"/>
          <w:color w:val="000000"/>
        </w:rPr>
        <w:t xml:space="preserve"> </w:t>
      </w:r>
      <w:r w:rsidR="003D480E" w:rsidRPr="003D480E">
        <w:rPr>
          <w:rFonts w:asciiTheme="minorHAnsi" w:hAnsiTheme="minorHAnsi" w:cstheme="minorHAnsi"/>
          <w:b/>
        </w:rPr>
        <w:t>31</w:t>
      </w:r>
      <w:r w:rsidR="00C40787" w:rsidRPr="003D480E">
        <w:rPr>
          <w:rFonts w:asciiTheme="minorHAnsi" w:hAnsiTheme="minorHAnsi" w:cstheme="minorHAnsi"/>
          <w:b/>
        </w:rPr>
        <w:t>0.000,00</w:t>
      </w:r>
      <w:r w:rsidR="00C40787" w:rsidRPr="00C46CCA">
        <w:rPr>
          <w:rFonts w:asciiTheme="minorHAnsi" w:hAnsiTheme="minorHAnsi" w:cstheme="minorHAnsi"/>
          <w:color w:val="FF0000"/>
        </w:rPr>
        <w:t xml:space="preserve"> </w:t>
      </w:r>
      <w:r w:rsidR="00C40787" w:rsidRPr="006A3E73">
        <w:rPr>
          <w:rFonts w:asciiTheme="minorHAnsi" w:hAnsiTheme="minorHAnsi" w:cstheme="minorHAnsi"/>
          <w:b/>
        </w:rPr>
        <w:t>kn</w:t>
      </w:r>
      <w:r w:rsidR="00C40787" w:rsidRPr="006A3E73">
        <w:rPr>
          <w:rFonts w:asciiTheme="minorHAnsi" w:hAnsiTheme="minorHAnsi" w:cstheme="minorHAnsi"/>
        </w:rPr>
        <w:t xml:space="preserve"> kao </w:t>
      </w:r>
      <w:r w:rsidR="00C40787" w:rsidRPr="006A3E73">
        <w:rPr>
          <w:rFonts w:asciiTheme="minorHAnsi" w:hAnsiTheme="minorHAnsi" w:cstheme="minorHAnsi"/>
          <w:color w:val="000000"/>
        </w:rPr>
        <w:t>tekuća donacija u nov</w:t>
      </w:r>
      <w:r w:rsidR="00FE7819" w:rsidRPr="006A3E73">
        <w:rPr>
          <w:rFonts w:asciiTheme="minorHAnsi" w:hAnsiTheme="minorHAnsi" w:cstheme="minorHAnsi"/>
          <w:color w:val="000000"/>
        </w:rPr>
        <w:t xml:space="preserve">cu za redovnu djelatnost </w:t>
      </w:r>
      <w:r w:rsidR="00C40787" w:rsidRPr="006A3E73">
        <w:rPr>
          <w:rFonts w:asciiTheme="minorHAnsi" w:hAnsiTheme="minorHAnsi" w:cstheme="minorHAnsi"/>
          <w:color w:val="000000"/>
        </w:rPr>
        <w:t xml:space="preserve">ureda Turističke zajednice Općine Viškovo i </w:t>
      </w:r>
      <w:r>
        <w:rPr>
          <w:rFonts w:asciiTheme="minorHAnsi" w:hAnsiTheme="minorHAnsi" w:cstheme="minorHAnsi"/>
          <w:b/>
        </w:rPr>
        <w:t>24</w:t>
      </w:r>
      <w:r w:rsidR="001101AA" w:rsidRPr="00D62240">
        <w:rPr>
          <w:rFonts w:asciiTheme="minorHAnsi" w:hAnsiTheme="minorHAnsi" w:cstheme="minorHAnsi"/>
          <w:b/>
        </w:rPr>
        <w:t>0</w:t>
      </w:r>
      <w:r w:rsidR="00C40787" w:rsidRPr="00D62240">
        <w:rPr>
          <w:rFonts w:asciiTheme="minorHAnsi" w:hAnsiTheme="minorHAnsi" w:cstheme="minorHAnsi"/>
          <w:b/>
        </w:rPr>
        <w:t>.000,00</w:t>
      </w:r>
      <w:r w:rsidR="00C40787" w:rsidRPr="006A3E73">
        <w:rPr>
          <w:rFonts w:asciiTheme="minorHAnsi" w:hAnsiTheme="minorHAnsi" w:cstheme="minorHAnsi"/>
          <w:b/>
        </w:rPr>
        <w:t xml:space="preserve"> kn</w:t>
      </w:r>
      <w:r w:rsidR="00C40787" w:rsidRPr="006A3E73">
        <w:rPr>
          <w:rFonts w:asciiTheme="minorHAnsi" w:hAnsiTheme="minorHAnsi" w:cstheme="minorHAnsi"/>
        </w:rPr>
        <w:t xml:space="preserve"> </w:t>
      </w:r>
      <w:r w:rsidR="00C40787" w:rsidRPr="006A3E73">
        <w:rPr>
          <w:rFonts w:asciiTheme="minorHAnsi" w:hAnsiTheme="minorHAnsi" w:cstheme="minorHAnsi"/>
          <w:color w:val="000000"/>
        </w:rPr>
        <w:t>sredstava za organiziranje manifestacija i realizaciju programa. Od</w:t>
      </w:r>
      <w:r w:rsidR="00FE7819" w:rsidRPr="006A3E73">
        <w:rPr>
          <w:rFonts w:asciiTheme="minorHAnsi" w:hAnsiTheme="minorHAnsi" w:cstheme="minorHAnsi"/>
          <w:color w:val="000000"/>
        </w:rPr>
        <w:t xml:space="preserve"> toga, n</w:t>
      </w:r>
      <w:r w:rsidR="00FE7819" w:rsidRPr="006A3E73">
        <w:rPr>
          <w:rFonts w:asciiTheme="minorHAnsi" w:hAnsiTheme="minorHAnsi" w:cstheme="minorHAnsi"/>
        </w:rPr>
        <w:t>a Javnom pozivu za sufinanciranje projekata razvoja se</w:t>
      </w:r>
      <w:r w:rsidR="00C46CCA">
        <w:rPr>
          <w:rFonts w:asciiTheme="minorHAnsi" w:hAnsiTheme="minorHAnsi" w:cstheme="minorHAnsi"/>
        </w:rPr>
        <w:t>lektivnih oblika turizma za 2020</w:t>
      </w:r>
      <w:r w:rsidR="00FE7819" w:rsidRPr="006A3E73">
        <w:rPr>
          <w:rFonts w:asciiTheme="minorHAnsi" w:hAnsiTheme="minorHAnsi" w:cstheme="minorHAnsi"/>
        </w:rPr>
        <w:t xml:space="preserve">. godinu iz proračuna Primorsko-goranske županije ostvareno je </w:t>
      </w:r>
      <w:r w:rsidR="00FE7819" w:rsidRPr="00D62240">
        <w:rPr>
          <w:rFonts w:asciiTheme="minorHAnsi" w:hAnsiTheme="minorHAnsi" w:cstheme="minorHAnsi"/>
          <w:b/>
        </w:rPr>
        <w:t xml:space="preserve">20.000,00 </w:t>
      </w:r>
      <w:r w:rsidR="00FE7819" w:rsidRPr="006A3E73">
        <w:rPr>
          <w:rFonts w:asciiTheme="minorHAnsi" w:hAnsiTheme="minorHAnsi" w:cstheme="minorHAnsi"/>
          <w:b/>
        </w:rPr>
        <w:t>kn</w:t>
      </w:r>
      <w:r w:rsidR="00C46CCA">
        <w:rPr>
          <w:rFonts w:asciiTheme="minorHAnsi" w:hAnsiTheme="minorHAnsi" w:cstheme="minorHAnsi"/>
        </w:rPr>
        <w:t xml:space="preserve"> za Pust i Halubajski karneval. </w:t>
      </w:r>
    </w:p>
    <w:p w14:paraId="54A22E71" w14:textId="77777777" w:rsidR="002E0647" w:rsidRDefault="00C40787" w:rsidP="00C740E4">
      <w:pPr>
        <w:spacing w:line="240" w:lineRule="auto"/>
        <w:jc w:val="both"/>
        <w:rPr>
          <w:rFonts w:asciiTheme="minorHAnsi" w:hAnsiTheme="minorHAnsi" w:cstheme="minorHAnsi"/>
        </w:rPr>
      </w:pPr>
      <w:r w:rsidRPr="006A3E73">
        <w:rPr>
          <w:rFonts w:asciiTheme="minorHAnsi" w:hAnsiTheme="minorHAnsi" w:cstheme="minorHAnsi"/>
        </w:rPr>
        <w:t xml:space="preserve">Od </w:t>
      </w:r>
      <w:r w:rsidR="00C46CCA">
        <w:rPr>
          <w:rFonts w:asciiTheme="minorHAnsi" w:hAnsiTheme="minorHAnsi" w:cstheme="minorHAnsi"/>
        </w:rPr>
        <w:t xml:space="preserve">turističke </w:t>
      </w:r>
      <w:r w:rsidRPr="006A3E73">
        <w:rPr>
          <w:rFonts w:asciiTheme="minorHAnsi" w:hAnsiTheme="minorHAnsi" w:cstheme="minorHAnsi"/>
        </w:rPr>
        <w:t xml:space="preserve">pristojbe ostvareno je </w:t>
      </w:r>
      <w:r w:rsidR="00A159A0">
        <w:rPr>
          <w:rFonts w:asciiTheme="minorHAnsi" w:hAnsiTheme="minorHAnsi" w:cstheme="minorHAnsi"/>
          <w:b/>
        </w:rPr>
        <w:t>22.342,4</w:t>
      </w:r>
      <w:r w:rsidR="00D62240" w:rsidRPr="00D62240">
        <w:rPr>
          <w:rFonts w:asciiTheme="minorHAnsi" w:hAnsiTheme="minorHAnsi" w:cstheme="minorHAnsi"/>
          <w:b/>
        </w:rPr>
        <w:t xml:space="preserve">0 </w:t>
      </w:r>
      <w:r w:rsidR="00D62240">
        <w:rPr>
          <w:rFonts w:asciiTheme="minorHAnsi" w:hAnsiTheme="minorHAnsi" w:cstheme="minorHAnsi"/>
          <w:b/>
        </w:rPr>
        <w:t>k</w:t>
      </w:r>
      <w:r w:rsidRPr="006A3E73">
        <w:rPr>
          <w:rFonts w:asciiTheme="minorHAnsi" w:hAnsiTheme="minorHAnsi" w:cstheme="minorHAnsi"/>
          <w:b/>
        </w:rPr>
        <w:t>n</w:t>
      </w:r>
      <w:r w:rsidRPr="006A3E73">
        <w:rPr>
          <w:rFonts w:asciiTheme="minorHAnsi" w:hAnsiTheme="minorHAnsi" w:cstheme="minorHAnsi"/>
        </w:rPr>
        <w:t xml:space="preserve">, a od turističke članarine </w:t>
      </w:r>
      <w:r w:rsidR="00D62240" w:rsidRPr="00D62240">
        <w:rPr>
          <w:rFonts w:asciiTheme="minorHAnsi" w:hAnsiTheme="minorHAnsi" w:cstheme="minorHAnsi"/>
          <w:b/>
        </w:rPr>
        <w:t>169.229,</w:t>
      </w:r>
      <w:r w:rsidRPr="00D62240">
        <w:rPr>
          <w:rFonts w:asciiTheme="minorHAnsi" w:hAnsiTheme="minorHAnsi" w:cstheme="minorHAnsi"/>
          <w:b/>
        </w:rPr>
        <w:t>8</w:t>
      </w:r>
      <w:r w:rsidR="00D62240" w:rsidRPr="00D62240">
        <w:rPr>
          <w:rFonts w:asciiTheme="minorHAnsi" w:hAnsiTheme="minorHAnsi" w:cstheme="minorHAnsi"/>
          <w:b/>
        </w:rPr>
        <w:t>0</w:t>
      </w:r>
      <w:r w:rsidRPr="00D62240">
        <w:rPr>
          <w:rFonts w:asciiTheme="minorHAnsi" w:hAnsiTheme="minorHAnsi" w:cstheme="minorHAnsi"/>
          <w:b/>
        </w:rPr>
        <w:t xml:space="preserve"> </w:t>
      </w:r>
      <w:r w:rsidRPr="006A3E73">
        <w:rPr>
          <w:rFonts w:asciiTheme="minorHAnsi" w:hAnsiTheme="minorHAnsi" w:cstheme="minorHAnsi"/>
          <w:b/>
        </w:rPr>
        <w:t>kn</w:t>
      </w:r>
      <w:r w:rsidRPr="006A3E73">
        <w:rPr>
          <w:rFonts w:asciiTheme="minorHAnsi" w:hAnsiTheme="minorHAnsi" w:cstheme="minorHAnsi"/>
        </w:rPr>
        <w:t xml:space="preserve"> prihoda. </w:t>
      </w:r>
    </w:p>
    <w:p w14:paraId="6CDC7DB0" w14:textId="77777777" w:rsidR="0079295A" w:rsidRDefault="0079295A" w:rsidP="00C740E4">
      <w:pPr>
        <w:spacing w:line="240" w:lineRule="auto"/>
        <w:jc w:val="both"/>
      </w:pPr>
      <w:r w:rsidRPr="00C740E4">
        <w:t>Uslijed situacije s pandemijom virusa COVID-19, smanjenja turističkog prometa te gospodarskih mjera pomoći donesenih od strane Ministarstva turizma i sporta, smanjeni su izvorni prihodi Turis</w:t>
      </w:r>
      <w:r w:rsidR="002E0647">
        <w:t>tičke zajednice općine Viškovo, osobito prihodi od turističke pristojbe</w:t>
      </w:r>
    </w:p>
    <w:p w14:paraId="61CEC491" w14:textId="77777777" w:rsidR="003704DD" w:rsidRDefault="003704DD" w:rsidP="00C740E4">
      <w:pPr>
        <w:spacing w:line="240" w:lineRule="auto"/>
        <w:jc w:val="both"/>
      </w:pPr>
      <w:r>
        <w:t>U ožujku 2020. godine Ministarstvo turizma donijelo je Pravilnik o odgodi ili oslobađanju od plaćanja turističke pristojbe za osobe koje pružaju ugostiteljske usluge u domaćinstvu ili na obiteljskom poljoprivrednom gospodarstvu</w:t>
      </w:r>
      <w:r w:rsidR="00B30773">
        <w:t xml:space="preserve"> (NN 36/20). Njime se osobe koje pružaju ugostiteljske</w:t>
      </w:r>
      <w:r w:rsidR="00C52587">
        <w:t xml:space="preserve"> usluge u domaćinstvu oslobađaju plaćanja pola iznosa godišnjeg paušalnog iznosa turističke pristojbe za glavni krevet. Također u cijelosti su oslobođene plaćanja godišnjeg paušalnog iznosa turističke pristojbe za pomoćne krevete za 2020. godinu. </w:t>
      </w:r>
    </w:p>
    <w:p w14:paraId="5457E3CA" w14:textId="77777777" w:rsidR="002E0647" w:rsidRDefault="002E0647" w:rsidP="00C740E4">
      <w:pPr>
        <w:spacing w:line="240" w:lineRule="auto"/>
        <w:jc w:val="both"/>
      </w:pPr>
      <w:r>
        <w:rPr>
          <w:color w:val="231F20"/>
          <w:shd w:val="clear" w:color="auto" w:fill="FFFFFF"/>
        </w:rPr>
        <w:t xml:space="preserve">U rujnu 2020. godine Ministarstvo turizma i sporta donijelo je Dopune </w:t>
      </w:r>
      <w:r>
        <w:t xml:space="preserve">Pravilnika o odgodi ili oslobađanju od plaćanja turističke pristojbe za osobe koje pružaju ugostiteljske usluge u domaćinstvu ili na obiteljskom poljoprivrednom gospodarstvu (105/2020). Njime se oslobađaju plaćanja godišnjeg paušalnog iznosa turističke pristojbe za 2020.godinu pružatelji ugostiteljskih usluga u domaćinstvu ako im je rješenjem utvrđen prestanak pružanja ugostiteljskih usluga do dospijeća drugog obroka turističke pristojbe i ako u objektima na koje se prestanak odnosi nisu imali evidentirano niti jedno noćenje u 2020. godini. </w:t>
      </w:r>
    </w:p>
    <w:p w14:paraId="4ACA928D" w14:textId="77777777" w:rsidR="002E0647" w:rsidRPr="00C740E4" w:rsidRDefault="0079295A" w:rsidP="00C740E4">
      <w:pPr>
        <w:spacing w:line="240" w:lineRule="auto"/>
        <w:jc w:val="both"/>
      </w:pPr>
      <w:r w:rsidRPr="00C740E4">
        <w:t xml:space="preserve">Prihodi od komisione prodaje obuhvaćaju prihode ostvarene od HALUbike sustava za najam bicikli u Općini Viškovo, a realizirani su u iznosu od </w:t>
      </w:r>
      <w:r w:rsidR="00A159A0" w:rsidRPr="002E0647">
        <w:rPr>
          <w:b/>
          <w:color w:val="FF0000"/>
        </w:rPr>
        <w:t>1.281,54</w:t>
      </w:r>
      <w:r w:rsidR="00D62240" w:rsidRPr="002E0647">
        <w:rPr>
          <w:b/>
          <w:color w:val="FF0000"/>
        </w:rPr>
        <w:t xml:space="preserve"> </w:t>
      </w:r>
      <w:r w:rsidRPr="002E0647">
        <w:rPr>
          <w:b/>
          <w:color w:val="FF0000"/>
        </w:rPr>
        <w:t>kn.</w:t>
      </w:r>
      <w:r w:rsidRPr="00D62240">
        <w:rPr>
          <w:b/>
        </w:rPr>
        <w:t xml:space="preserve"> </w:t>
      </w:r>
      <w:r w:rsidRPr="00C740E4">
        <w:t xml:space="preserve">Prihodi od </w:t>
      </w:r>
      <w:r w:rsidR="00601746">
        <w:t xml:space="preserve">zakupa i najma </w:t>
      </w:r>
      <w:r w:rsidRPr="00C740E4">
        <w:t xml:space="preserve">imovine ostvareni su u iznosu od </w:t>
      </w:r>
      <w:r w:rsidR="00D62240" w:rsidRPr="00D62240">
        <w:rPr>
          <w:b/>
        </w:rPr>
        <w:t>1.170,00</w:t>
      </w:r>
      <w:r w:rsidRPr="00D62240">
        <w:rPr>
          <w:b/>
        </w:rPr>
        <w:t xml:space="preserve"> kn</w:t>
      </w:r>
      <w:r w:rsidRPr="00C740E4">
        <w:t xml:space="preserve">, a odnose se na prihode ostvarene najmom klupa i stolova u vlasništvu Turističke zajednice općine Viškovo. </w:t>
      </w:r>
      <w:r w:rsidR="00601746">
        <w:t xml:space="preserve"> Kamate na depozite iznose </w:t>
      </w:r>
      <w:r w:rsidR="00A159A0">
        <w:rPr>
          <w:b/>
        </w:rPr>
        <w:t>8,8</w:t>
      </w:r>
      <w:r w:rsidR="00601746" w:rsidRPr="00D62240">
        <w:rPr>
          <w:b/>
        </w:rPr>
        <w:t>9 kn.</w:t>
      </w:r>
      <w:r w:rsidR="00601746">
        <w:t xml:space="preserve"> </w:t>
      </w:r>
    </w:p>
    <w:p w14:paraId="586500B7" w14:textId="77777777" w:rsidR="0079295A" w:rsidRPr="0079295A" w:rsidRDefault="0079295A" w:rsidP="0079295A">
      <w:pPr>
        <w:spacing w:after="0" w:line="240" w:lineRule="auto"/>
        <w:jc w:val="both"/>
        <w:rPr>
          <w:rFonts w:asciiTheme="minorHAnsi" w:hAnsiTheme="minorHAnsi" w:cstheme="minorHAnsi"/>
          <w:b/>
        </w:rPr>
      </w:pPr>
      <w:r w:rsidRPr="006A3E73">
        <w:rPr>
          <w:rFonts w:asciiTheme="minorHAnsi" w:hAnsiTheme="minorHAnsi" w:cstheme="minorHAnsi"/>
          <w:b/>
        </w:rPr>
        <w:lastRenderedPageBreak/>
        <w:t xml:space="preserve">Prihodi preneseni iz prethodnih godina iznose </w:t>
      </w:r>
      <w:r w:rsidR="00D62240" w:rsidRPr="00D62240">
        <w:rPr>
          <w:rFonts w:asciiTheme="minorHAnsi" w:hAnsiTheme="minorHAnsi" w:cstheme="minorHAnsi"/>
          <w:b/>
        </w:rPr>
        <w:t>80.022,64</w:t>
      </w:r>
      <w:r w:rsidRPr="00D62240">
        <w:rPr>
          <w:rFonts w:asciiTheme="minorHAnsi" w:hAnsiTheme="minorHAnsi" w:cstheme="minorHAnsi"/>
          <w:b/>
        </w:rPr>
        <w:t xml:space="preserve"> </w:t>
      </w:r>
      <w:r w:rsidRPr="006A3E73">
        <w:rPr>
          <w:rFonts w:asciiTheme="minorHAnsi" w:hAnsiTheme="minorHAnsi" w:cstheme="minorHAnsi"/>
          <w:b/>
        </w:rPr>
        <w:t>kn.</w:t>
      </w:r>
    </w:p>
    <w:tbl>
      <w:tblPr>
        <w:tblStyle w:val="Obinatablica1"/>
        <w:tblpPr w:leftFromText="180" w:rightFromText="180" w:vertAnchor="text" w:horzAnchor="margin" w:tblpXSpec="center" w:tblpY="181"/>
        <w:tblW w:w="9102" w:type="dxa"/>
        <w:tblLayout w:type="fixed"/>
        <w:tblLook w:val="04A0" w:firstRow="1" w:lastRow="0" w:firstColumn="1" w:lastColumn="0" w:noHBand="0" w:noVBand="1"/>
      </w:tblPr>
      <w:tblGrid>
        <w:gridCol w:w="4596"/>
        <w:gridCol w:w="1337"/>
        <w:gridCol w:w="1518"/>
        <w:gridCol w:w="1651"/>
      </w:tblGrid>
      <w:tr w:rsidR="0079295A" w:rsidRPr="006A3E73" w14:paraId="7C53FBFB" w14:textId="77777777" w:rsidTr="0038606E">
        <w:trPr>
          <w:cnfStyle w:val="100000000000" w:firstRow="1" w:lastRow="0" w:firstColumn="0" w:lastColumn="0" w:oddVBand="0" w:evenVBand="0" w:oddHBand="0" w:evenHBand="0" w:firstRowFirstColumn="0" w:firstRowLastColumn="0" w:lastRowFirstColumn="0" w:lastRowLastColumn="0"/>
          <w:trHeight w:val="894"/>
        </w:trPr>
        <w:tc>
          <w:tcPr>
            <w:cnfStyle w:val="001000000000" w:firstRow="0" w:lastRow="0" w:firstColumn="1" w:lastColumn="0" w:oddVBand="0" w:evenVBand="0" w:oddHBand="0" w:evenHBand="0" w:firstRowFirstColumn="0" w:firstRowLastColumn="0" w:lastRowFirstColumn="0" w:lastRowLastColumn="0"/>
            <w:tcW w:w="4596" w:type="dxa"/>
            <w:vAlign w:val="center"/>
          </w:tcPr>
          <w:p w14:paraId="35D94FFC" w14:textId="77777777" w:rsidR="0079295A" w:rsidRPr="006A3E73" w:rsidRDefault="0079295A" w:rsidP="0079295A">
            <w:pPr>
              <w:jc w:val="center"/>
              <w:rPr>
                <w:rFonts w:asciiTheme="minorHAnsi" w:hAnsiTheme="minorHAnsi" w:cstheme="minorHAnsi"/>
              </w:rPr>
            </w:pPr>
            <w:r w:rsidRPr="006A3E73">
              <w:rPr>
                <w:rFonts w:asciiTheme="minorHAnsi" w:hAnsiTheme="minorHAnsi" w:cstheme="minorHAnsi"/>
              </w:rPr>
              <w:t>PRIHODI PO VRSTAMA</w:t>
            </w:r>
          </w:p>
        </w:tc>
        <w:tc>
          <w:tcPr>
            <w:tcW w:w="1337" w:type="dxa"/>
            <w:vAlign w:val="center"/>
          </w:tcPr>
          <w:p w14:paraId="6CDE58C7" w14:textId="77777777" w:rsidR="0079295A" w:rsidRPr="00874C42" w:rsidRDefault="0079295A" w:rsidP="0079295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874C42">
              <w:rPr>
                <w:rFonts w:asciiTheme="minorHAnsi" w:hAnsiTheme="minorHAnsi" w:cstheme="minorHAnsi"/>
              </w:rPr>
              <w:t>PLAN 2020</w:t>
            </w:r>
          </w:p>
        </w:tc>
        <w:tc>
          <w:tcPr>
            <w:tcW w:w="1518" w:type="dxa"/>
            <w:vAlign w:val="center"/>
          </w:tcPr>
          <w:p w14:paraId="2900A927" w14:textId="77777777" w:rsidR="0079295A" w:rsidRPr="00874C42" w:rsidRDefault="0079295A" w:rsidP="0079295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874C42">
              <w:rPr>
                <w:rFonts w:asciiTheme="minorHAnsi" w:hAnsiTheme="minorHAnsi" w:cstheme="minorHAnsi"/>
              </w:rPr>
              <w:t>NOVI PLAN 2020</w:t>
            </w:r>
          </w:p>
        </w:tc>
        <w:tc>
          <w:tcPr>
            <w:tcW w:w="1651" w:type="dxa"/>
            <w:vAlign w:val="center"/>
          </w:tcPr>
          <w:p w14:paraId="19661583" w14:textId="77777777" w:rsidR="0079295A" w:rsidRPr="00874C42" w:rsidRDefault="0079295A" w:rsidP="0079295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874C42">
              <w:rPr>
                <w:rFonts w:asciiTheme="minorHAnsi" w:hAnsiTheme="minorHAnsi" w:cstheme="minorHAnsi"/>
              </w:rPr>
              <w:t>OSTVARENJE I-XII 2020.</w:t>
            </w:r>
          </w:p>
        </w:tc>
      </w:tr>
      <w:tr w:rsidR="00874C42" w:rsidRPr="006A3E73" w14:paraId="0B3434A2" w14:textId="77777777" w:rsidTr="0038606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4596" w:type="dxa"/>
          </w:tcPr>
          <w:p w14:paraId="3CF6D1A2" w14:textId="77777777" w:rsidR="00874C42" w:rsidRPr="006A3E73" w:rsidRDefault="00874C42" w:rsidP="00874C42">
            <w:pPr>
              <w:rPr>
                <w:rFonts w:asciiTheme="minorHAnsi" w:hAnsiTheme="minorHAnsi" w:cstheme="minorHAnsi"/>
              </w:rPr>
            </w:pPr>
            <w:r w:rsidRPr="006A3E73">
              <w:rPr>
                <w:rFonts w:asciiTheme="minorHAnsi" w:hAnsiTheme="minorHAnsi" w:cstheme="minorHAnsi"/>
              </w:rPr>
              <w:t xml:space="preserve">Prihodi od </w:t>
            </w:r>
            <w:r>
              <w:rPr>
                <w:rFonts w:asciiTheme="minorHAnsi" w:hAnsiTheme="minorHAnsi" w:cstheme="minorHAnsi"/>
              </w:rPr>
              <w:t>turističk</w:t>
            </w:r>
            <w:r w:rsidRPr="006A3E73">
              <w:rPr>
                <w:rFonts w:asciiTheme="minorHAnsi" w:hAnsiTheme="minorHAnsi" w:cstheme="minorHAnsi"/>
              </w:rPr>
              <w:t>e pristojbe</w:t>
            </w:r>
          </w:p>
        </w:tc>
        <w:tc>
          <w:tcPr>
            <w:tcW w:w="1337" w:type="dxa"/>
          </w:tcPr>
          <w:p w14:paraId="63D4FAA8" w14:textId="77777777" w:rsidR="00874C42" w:rsidRPr="00A159A0" w:rsidRDefault="00874C42" w:rsidP="00874C42">
            <w:pPr>
              <w:jc w:val="center"/>
              <w:cnfStyle w:val="000000100000" w:firstRow="0" w:lastRow="0" w:firstColumn="0" w:lastColumn="0" w:oddVBand="0" w:evenVBand="0" w:oddHBand="1" w:evenHBand="0" w:firstRowFirstColumn="0" w:firstRowLastColumn="0" w:lastRowFirstColumn="0" w:lastRowLastColumn="0"/>
              <w:rPr>
                <w:b/>
              </w:rPr>
            </w:pPr>
            <w:r w:rsidRPr="00A159A0">
              <w:rPr>
                <w:b/>
              </w:rPr>
              <w:t>30.000</w:t>
            </w:r>
          </w:p>
        </w:tc>
        <w:tc>
          <w:tcPr>
            <w:tcW w:w="1518" w:type="dxa"/>
          </w:tcPr>
          <w:p w14:paraId="7CA0F1D1" w14:textId="77777777" w:rsidR="00874C42" w:rsidRPr="00A159A0" w:rsidRDefault="00874C42" w:rsidP="00874C42">
            <w:pPr>
              <w:jc w:val="center"/>
              <w:cnfStyle w:val="000000100000" w:firstRow="0" w:lastRow="0" w:firstColumn="0" w:lastColumn="0" w:oddVBand="0" w:evenVBand="0" w:oddHBand="1" w:evenHBand="0" w:firstRowFirstColumn="0" w:firstRowLastColumn="0" w:lastRowFirstColumn="0" w:lastRowLastColumn="0"/>
              <w:rPr>
                <w:b/>
              </w:rPr>
            </w:pPr>
            <w:r w:rsidRPr="00A159A0">
              <w:rPr>
                <w:b/>
              </w:rPr>
              <w:t>23.000,00</w:t>
            </w:r>
          </w:p>
        </w:tc>
        <w:tc>
          <w:tcPr>
            <w:tcW w:w="1651" w:type="dxa"/>
          </w:tcPr>
          <w:p w14:paraId="4569E99E" w14:textId="77777777" w:rsidR="00874C42" w:rsidRPr="00A159A0" w:rsidRDefault="00A159A0" w:rsidP="00874C42">
            <w:pPr>
              <w:jc w:val="center"/>
              <w:cnfStyle w:val="000000100000" w:firstRow="0" w:lastRow="0" w:firstColumn="0" w:lastColumn="0" w:oddVBand="0" w:evenVBand="0" w:oddHBand="1" w:evenHBand="0" w:firstRowFirstColumn="0" w:firstRowLastColumn="0" w:lastRowFirstColumn="0" w:lastRowLastColumn="0"/>
              <w:rPr>
                <w:b/>
              </w:rPr>
            </w:pPr>
            <w:r w:rsidRPr="00A159A0">
              <w:rPr>
                <w:b/>
              </w:rPr>
              <w:t>22.342,4</w:t>
            </w:r>
            <w:r w:rsidR="00874C42" w:rsidRPr="00A159A0">
              <w:rPr>
                <w:b/>
              </w:rPr>
              <w:t>0</w:t>
            </w:r>
          </w:p>
        </w:tc>
      </w:tr>
      <w:tr w:rsidR="00874C42" w:rsidRPr="006A3E73" w14:paraId="369F64E4" w14:textId="77777777" w:rsidTr="0038606E">
        <w:trPr>
          <w:trHeight w:val="273"/>
        </w:trPr>
        <w:tc>
          <w:tcPr>
            <w:cnfStyle w:val="001000000000" w:firstRow="0" w:lastRow="0" w:firstColumn="1" w:lastColumn="0" w:oddVBand="0" w:evenVBand="0" w:oddHBand="0" w:evenHBand="0" w:firstRowFirstColumn="0" w:firstRowLastColumn="0" w:lastRowFirstColumn="0" w:lastRowLastColumn="0"/>
            <w:tcW w:w="4596" w:type="dxa"/>
          </w:tcPr>
          <w:p w14:paraId="6CD3E358" w14:textId="77777777" w:rsidR="00874C42" w:rsidRPr="006A3E73" w:rsidRDefault="00874C42" w:rsidP="00874C42">
            <w:pPr>
              <w:rPr>
                <w:rFonts w:asciiTheme="minorHAnsi" w:hAnsiTheme="minorHAnsi" w:cstheme="minorHAnsi"/>
              </w:rPr>
            </w:pPr>
            <w:r w:rsidRPr="006A3E73">
              <w:rPr>
                <w:rFonts w:asciiTheme="minorHAnsi" w:hAnsiTheme="minorHAnsi" w:cstheme="minorHAnsi"/>
              </w:rPr>
              <w:t>Prihodi od turističke članarine</w:t>
            </w:r>
          </w:p>
        </w:tc>
        <w:tc>
          <w:tcPr>
            <w:tcW w:w="1337" w:type="dxa"/>
          </w:tcPr>
          <w:p w14:paraId="17C5A587" w14:textId="77777777" w:rsidR="00874C42" w:rsidRPr="00A159A0" w:rsidRDefault="00874C42" w:rsidP="00874C42">
            <w:pPr>
              <w:jc w:val="center"/>
              <w:cnfStyle w:val="000000000000" w:firstRow="0" w:lastRow="0" w:firstColumn="0" w:lastColumn="0" w:oddVBand="0" w:evenVBand="0" w:oddHBand="0" w:evenHBand="0" w:firstRowFirstColumn="0" w:firstRowLastColumn="0" w:lastRowFirstColumn="0" w:lastRowLastColumn="0"/>
              <w:rPr>
                <w:b/>
              </w:rPr>
            </w:pPr>
            <w:r w:rsidRPr="00A159A0">
              <w:rPr>
                <w:b/>
              </w:rPr>
              <w:t>150.000</w:t>
            </w:r>
          </w:p>
        </w:tc>
        <w:tc>
          <w:tcPr>
            <w:tcW w:w="1518" w:type="dxa"/>
          </w:tcPr>
          <w:p w14:paraId="146BD794" w14:textId="77777777" w:rsidR="00874C42" w:rsidRPr="00A159A0" w:rsidRDefault="00874C42" w:rsidP="00874C42">
            <w:pPr>
              <w:jc w:val="center"/>
              <w:cnfStyle w:val="000000000000" w:firstRow="0" w:lastRow="0" w:firstColumn="0" w:lastColumn="0" w:oddVBand="0" w:evenVBand="0" w:oddHBand="0" w:evenHBand="0" w:firstRowFirstColumn="0" w:firstRowLastColumn="0" w:lastRowFirstColumn="0" w:lastRowLastColumn="0"/>
              <w:rPr>
                <w:b/>
              </w:rPr>
            </w:pPr>
            <w:r w:rsidRPr="00A159A0">
              <w:rPr>
                <w:b/>
              </w:rPr>
              <w:t>162.000,00</w:t>
            </w:r>
          </w:p>
        </w:tc>
        <w:tc>
          <w:tcPr>
            <w:tcW w:w="1651" w:type="dxa"/>
          </w:tcPr>
          <w:p w14:paraId="083A10B3" w14:textId="77777777" w:rsidR="00874C42" w:rsidRPr="00A159A0" w:rsidRDefault="00874C42" w:rsidP="00874C42">
            <w:pPr>
              <w:jc w:val="center"/>
              <w:cnfStyle w:val="000000000000" w:firstRow="0" w:lastRow="0" w:firstColumn="0" w:lastColumn="0" w:oddVBand="0" w:evenVBand="0" w:oddHBand="0" w:evenHBand="0" w:firstRowFirstColumn="0" w:firstRowLastColumn="0" w:lastRowFirstColumn="0" w:lastRowLastColumn="0"/>
              <w:rPr>
                <w:b/>
              </w:rPr>
            </w:pPr>
            <w:r w:rsidRPr="00A159A0">
              <w:rPr>
                <w:b/>
              </w:rPr>
              <w:t>169.229,80</w:t>
            </w:r>
          </w:p>
        </w:tc>
      </w:tr>
      <w:tr w:rsidR="00874C42" w:rsidRPr="006A3E73" w14:paraId="4BC5F477" w14:textId="77777777" w:rsidTr="0038606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4596" w:type="dxa"/>
          </w:tcPr>
          <w:p w14:paraId="1BEE4BB5" w14:textId="77777777" w:rsidR="00874C42" w:rsidRPr="006A3E73" w:rsidRDefault="00874C42" w:rsidP="00874C42">
            <w:pPr>
              <w:rPr>
                <w:rFonts w:asciiTheme="minorHAnsi" w:hAnsiTheme="minorHAnsi" w:cstheme="minorHAnsi"/>
              </w:rPr>
            </w:pPr>
            <w:r w:rsidRPr="006A3E73">
              <w:rPr>
                <w:rFonts w:asciiTheme="minorHAnsi" w:hAnsiTheme="minorHAnsi" w:cstheme="minorHAnsi"/>
              </w:rPr>
              <w:t>Prihodi iz proračuna općine/grada/državnog</w:t>
            </w:r>
          </w:p>
        </w:tc>
        <w:tc>
          <w:tcPr>
            <w:tcW w:w="1337" w:type="dxa"/>
          </w:tcPr>
          <w:p w14:paraId="1FDB202B" w14:textId="77777777" w:rsidR="00874C42" w:rsidRPr="00A159A0" w:rsidRDefault="00874C42" w:rsidP="00874C42">
            <w:pPr>
              <w:jc w:val="center"/>
              <w:cnfStyle w:val="000000100000" w:firstRow="0" w:lastRow="0" w:firstColumn="0" w:lastColumn="0" w:oddVBand="0" w:evenVBand="0" w:oddHBand="1" w:evenHBand="0" w:firstRowFirstColumn="0" w:firstRowLastColumn="0" w:lastRowFirstColumn="0" w:lastRowLastColumn="0"/>
              <w:rPr>
                <w:b/>
              </w:rPr>
            </w:pPr>
            <w:r w:rsidRPr="00A159A0">
              <w:rPr>
                <w:b/>
              </w:rPr>
              <w:t>610.000</w:t>
            </w:r>
          </w:p>
        </w:tc>
        <w:tc>
          <w:tcPr>
            <w:tcW w:w="1518" w:type="dxa"/>
          </w:tcPr>
          <w:p w14:paraId="346DDB0D" w14:textId="77777777" w:rsidR="00874C42" w:rsidRPr="00A159A0" w:rsidRDefault="00874C42" w:rsidP="00874C42">
            <w:pPr>
              <w:jc w:val="center"/>
              <w:cnfStyle w:val="000000100000" w:firstRow="0" w:lastRow="0" w:firstColumn="0" w:lastColumn="0" w:oddVBand="0" w:evenVBand="0" w:oddHBand="1" w:evenHBand="0" w:firstRowFirstColumn="0" w:firstRowLastColumn="0" w:lastRowFirstColumn="0" w:lastRowLastColumn="0"/>
              <w:rPr>
                <w:b/>
              </w:rPr>
            </w:pPr>
            <w:r w:rsidRPr="00A159A0">
              <w:rPr>
                <w:b/>
              </w:rPr>
              <w:t>570.000,00</w:t>
            </w:r>
          </w:p>
        </w:tc>
        <w:tc>
          <w:tcPr>
            <w:tcW w:w="1651" w:type="dxa"/>
          </w:tcPr>
          <w:p w14:paraId="75795BDC" w14:textId="77777777" w:rsidR="00874C42" w:rsidRPr="00A159A0" w:rsidRDefault="00874C42" w:rsidP="00874C42">
            <w:pPr>
              <w:jc w:val="center"/>
              <w:cnfStyle w:val="000000100000" w:firstRow="0" w:lastRow="0" w:firstColumn="0" w:lastColumn="0" w:oddVBand="0" w:evenVBand="0" w:oddHBand="1" w:evenHBand="0" w:firstRowFirstColumn="0" w:firstRowLastColumn="0" w:lastRowFirstColumn="0" w:lastRowLastColumn="0"/>
              <w:rPr>
                <w:b/>
              </w:rPr>
            </w:pPr>
            <w:r w:rsidRPr="00A159A0">
              <w:rPr>
                <w:b/>
              </w:rPr>
              <w:t>570.000,00</w:t>
            </w:r>
          </w:p>
        </w:tc>
      </w:tr>
      <w:tr w:rsidR="00874C42" w:rsidRPr="006A3E73" w14:paraId="0A76A8AB" w14:textId="77777777" w:rsidTr="0038606E">
        <w:trPr>
          <w:trHeight w:val="273"/>
        </w:trPr>
        <w:tc>
          <w:tcPr>
            <w:cnfStyle w:val="001000000000" w:firstRow="0" w:lastRow="0" w:firstColumn="1" w:lastColumn="0" w:oddVBand="0" w:evenVBand="0" w:oddHBand="0" w:evenHBand="0" w:firstRowFirstColumn="0" w:firstRowLastColumn="0" w:lastRowFirstColumn="0" w:lastRowLastColumn="0"/>
            <w:tcW w:w="4596" w:type="dxa"/>
          </w:tcPr>
          <w:p w14:paraId="044068A7" w14:textId="77777777" w:rsidR="00874C42" w:rsidRPr="0079295A" w:rsidRDefault="00874C42" w:rsidP="00874C42">
            <w:pPr>
              <w:rPr>
                <w:rFonts w:asciiTheme="minorHAnsi" w:hAnsiTheme="minorHAnsi" w:cstheme="minorHAnsi"/>
                <w:b w:val="0"/>
              </w:rPr>
            </w:pPr>
            <w:r w:rsidRPr="0079295A">
              <w:rPr>
                <w:rFonts w:asciiTheme="minorHAnsi" w:hAnsiTheme="minorHAnsi" w:cstheme="minorHAnsi"/>
                <w:b w:val="0"/>
              </w:rPr>
              <w:t xml:space="preserve">za programske aktivnosti </w:t>
            </w:r>
          </w:p>
        </w:tc>
        <w:tc>
          <w:tcPr>
            <w:tcW w:w="1337" w:type="dxa"/>
          </w:tcPr>
          <w:p w14:paraId="35FB85F7" w14:textId="77777777" w:rsidR="00874C42" w:rsidRPr="005079B3" w:rsidRDefault="00874C42" w:rsidP="00874C42">
            <w:pPr>
              <w:jc w:val="center"/>
              <w:cnfStyle w:val="000000000000" w:firstRow="0" w:lastRow="0" w:firstColumn="0" w:lastColumn="0" w:oddVBand="0" w:evenVBand="0" w:oddHBand="0" w:evenHBand="0" w:firstRowFirstColumn="0" w:firstRowLastColumn="0" w:lastRowFirstColumn="0" w:lastRowLastColumn="0"/>
            </w:pPr>
            <w:r w:rsidRPr="005079B3">
              <w:t>255.000</w:t>
            </w:r>
          </w:p>
        </w:tc>
        <w:tc>
          <w:tcPr>
            <w:tcW w:w="1518" w:type="dxa"/>
          </w:tcPr>
          <w:p w14:paraId="0D4F3085" w14:textId="77777777" w:rsidR="00874C42" w:rsidRPr="008127FE" w:rsidRDefault="00874C42" w:rsidP="00874C42">
            <w:pPr>
              <w:jc w:val="center"/>
              <w:cnfStyle w:val="000000000000" w:firstRow="0" w:lastRow="0" w:firstColumn="0" w:lastColumn="0" w:oddVBand="0" w:evenVBand="0" w:oddHBand="0" w:evenHBand="0" w:firstRowFirstColumn="0" w:firstRowLastColumn="0" w:lastRowFirstColumn="0" w:lastRowLastColumn="0"/>
            </w:pPr>
            <w:r w:rsidRPr="008127FE">
              <w:t>260.000,00</w:t>
            </w:r>
          </w:p>
        </w:tc>
        <w:tc>
          <w:tcPr>
            <w:tcW w:w="1651" w:type="dxa"/>
          </w:tcPr>
          <w:p w14:paraId="32052559" w14:textId="77777777" w:rsidR="00874C42" w:rsidRPr="00A159A0" w:rsidRDefault="00874C42" w:rsidP="00874C42">
            <w:pPr>
              <w:jc w:val="center"/>
              <w:cnfStyle w:val="000000000000" w:firstRow="0" w:lastRow="0" w:firstColumn="0" w:lastColumn="0" w:oddVBand="0" w:evenVBand="0" w:oddHBand="0" w:evenHBand="0" w:firstRowFirstColumn="0" w:firstRowLastColumn="0" w:lastRowFirstColumn="0" w:lastRowLastColumn="0"/>
            </w:pPr>
            <w:r w:rsidRPr="00A159A0">
              <w:t>260.000,00</w:t>
            </w:r>
          </w:p>
        </w:tc>
      </w:tr>
      <w:tr w:rsidR="00874C42" w:rsidRPr="006A3E73" w14:paraId="2B659D62" w14:textId="77777777" w:rsidTr="0038606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4596" w:type="dxa"/>
          </w:tcPr>
          <w:p w14:paraId="053159BA" w14:textId="77777777" w:rsidR="00874C42" w:rsidRPr="0079295A" w:rsidRDefault="00874C42" w:rsidP="00874C42">
            <w:pPr>
              <w:rPr>
                <w:rFonts w:asciiTheme="minorHAnsi" w:hAnsiTheme="minorHAnsi" w:cstheme="minorHAnsi"/>
                <w:b w:val="0"/>
              </w:rPr>
            </w:pPr>
            <w:r w:rsidRPr="0079295A">
              <w:rPr>
                <w:rFonts w:asciiTheme="minorHAnsi" w:hAnsiTheme="minorHAnsi" w:cstheme="minorHAnsi"/>
                <w:b w:val="0"/>
              </w:rPr>
              <w:t>za funkcioniranje turističkog ureda</w:t>
            </w:r>
          </w:p>
        </w:tc>
        <w:tc>
          <w:tcPr>
            <w:tcW w:w="1337" w:type="dxa"/>
          </w:tcPr>
          <w:p w14:paraId="514BF17C" w14:textId="77777777" w:rsidR="00874C42" w:rsidRPr="005079B3" w:rsidRDefault="00874C42" w:rsidP="00874C42">
            <w:pPr>
              <w:jc w:val="center"/>
              <w:cnfStyle w:val="000000100000" w:firstRow="0" w:lastRow="0" w:firstColumn="0" w:lastColumn="0" w:oddVBand="0" w:evenVBand="0" w:oddHBand="1" w:evenHBand="0" w:firstRowFirstColumn="0" w:firstRowLastColumn="0" w:lastRowFirstColumn="0" w:lastRowLastColumn="0"/>
            </w:pPr>
            <w:r w:rsidRPr="005079B3">
              <w:t>355.000</w:t>
            </w:r>
          </w:p>
        </w:tc>
        <w:tc>
          <w:tcPr>
            <w:tcW w:w="1518" w:type="dxa"/>
          </w:tcPr>
          <w:p w14:paraId="697C15BC" w14:textId="77777777" w:rsidR="00874C42" w:rsidRPr="008127FE" w:rsidRDefault="00874C42" w:rsidP="00874C42">
            <w:pPr>
              <w:jc w:val="center"/>
              <w:cnfStyle w:val="000000100000" w:firstRow="0" w:lastRow="0" w:firstColumn="0" w:lastColumn="0" w:oddVBand="0" w:evenVBand="0" w:oddHBand="1" w:evenHBand="0" w:firstRowFirstColumn="0" w:firstRowLastColumn="0" w:lastRowFirstColumn="0" w:lastRowLastColumn="0"/>
            </w:pPr>
            <w:r w:rsidRPr="008127FE">
              <w:t>310.000,00</w:t>
            </w:r>
          </w:p>
        </w:tc>
        <w:tc>
          <w:tcPr>
            <w:tcW w:w="1651" w:type="dxa"/>
          </w:tcPr>
          <w:p w14:paraId="585AB885" w14:textId="77777777" w:rsidR="00874C42" w:rsidRPr="00A159A0" w:rsidRDefault="00874C42" w:rsidP="00874C42">
            <w:pPr>
              <w:jc w:val="center"/>
              <w:cnfStyle w:val="000000100000" w:firstRow="0" w:lastRow="0" w:firstColumn="0" w:lastColumn="0" w:oddVBand="0" w:evenVBand="0" w:oddHBand="1" w:evenHBand="0" w:firstRowFirstColumn="0" w:firstRowLastColumn="0" w:lastRowFirstColumn="0" w:lastRowLastColumn="0"/>
            </w:pPr>
            <w:r w:rsidRPr="00A159A0">
              <w:t>310.000,00</w:t>
            </w:r>
          </w:p>
        </w:tc>
      </w:tr>
      <w:tr w:rsidR="00874C42" w:rsidRPr="006A3E73" w14:paraId="3876EEA6" w14:textId="77777777" w:rsidTr="0038606E">
        <w:trPr>
          <w:trHeight w:val="273"/>
        </w:trPr>
        <w:tc>
          <w:tcPr>
            <w:cnfStyle w:val="001000000000" w:firstRow="0" w:lastRow="0" w:firstColumn="1" w:lastColumn="0" w:oddVBand="0" w:evenVBand="0" w:oddHBand="0" w:evenHBand="0" w:firstRowFirstColumn="0" w:firstRowLastColumn="0" w:lastRowFirstColumn="0" w:lastRowLastColumn="0"/>
            <w:tcW w:w="4596" w:type="dxa"/>
          </w:tcPr>
          <w:p w14:paraId="745394FC" w14:textId="77777777" w:rsidR="00874C42" w:rsidRPr="006A3E73" w:rsidRDefault="00874C42" w:rsidP="00874C42">
            <w:pPr>
              <w:rPr>
                <w:rFonts w:asciiTheme="minorHAnsi" w:hAnsiTheme="minorHAnsi" w:cstheme="minorHAnsi"/>
              </w:rPr>
            </w:pPr>
            <w:r w:rsidRPr="006A3E73">
              <w:rPr>
                <w:rFonts w:asciiTheme="minorHAnsi" w:hAnsiTheme="minorHAnsi" w:cstheme="minorHAnsi"/>
              </w:rPr>
              <w:t>Prihodi od drugih aktivnosti</w:t>
            </w:r>
          </w:p>
        </w:tc>
        <w:tc>
          <w:tcPr>
            <w:tcW w:w="1337" w:type="dxa"/>
          </w:tcPr>
          <w:p w14:paraId="45878653" w14:textId="77777777" w:rsidR="00874C42" w:rsidRPr="00A159A0" w:rsidRDefault="00874C42" w:rsidP="00874C42">
            <w:pPr>
              <w:jc w:val="center"/>
              <w:cnfStyle w:val="000000000000" w:firstRow="0" w:lastRow="0" w:firstColumn="0" w:lastColumn="0" w:oddVBand="0" w:evenVBand="0" w:oddHBand="0" w:evenHBand="0" w:firstRowFirstColumn="0" w:firstRowLastColumn="0" w:lastRowFirstColumn="0" w:lastRowLastColumn="0"/>
              <w:rPr>
                <w:b/>
              </w:rPr>
            </w:pPr>
            <w:r w:rsidRPr="00A159A0">
              <w:rPr>
                <w:b/>
              </w:rPr>
              <w:t>2.500</w:t>
            </w:r>
          </w:p>
        </w:tc>
        <w:tc>
          <w:tcPr>
            <w:tcW w:w="1518" w:type="dxa"/>
          </w:tcPr>
          <w:p w14:paraId="7B3904E0" w14:textId="77777777" w:rsidR="00874C42" w:rsidRPr="00A159A0" w:rsidRDefault="00874C42" w:rsidP="00874C42">
            <w:pPr>
              <w:jc w:val="center"/>
              <w:cnfStyle w:val="000000000000" w:firstRow="0" w:lastRow="0" w:firstColumn="0" w:lastColumn="0" w:oddVBand="0" w:evenVBand="0" w:oddHBand="0" w:evenHBand="0" w:firstRowFirstColumn="0" w:firstRowLastColumn="0" w:lastRowFirstColumn="0" w:lastRowLastColumn="0"/>
              <w:rPr>
                <w:b/>
              </w:rPr>
            </w:pPr>
            <w:r w:rsidRPr="00A159A0">
              <w:rPr>
                <w:b/>
              </w:rPr>
              <w:t>2.650,00</w:t>
            </w:r>
          </w:p>
        </w:tc>
        <w:tc>
          <w:tcPr>
            <w:tcW w:w="1651" w:type="dxa"/>
          </w:tcPr>
          <w:p w14:paraId="557D06B3" w14:textId="77777777" w:rsidR="00874C42" w:rsidRPr="00A159A0" w:rsidRDefault="00A159A0" w:rsidP="00874C42">
            <w:pPr>
              <w:jc w:val="center"/>
              <w:cnfStyle w:val="000000000000" w:firstRow="0" w:lastRow="0" w:firstColumn="0" w:lastColumn="0" w:oddVBand="0" w:evenVBand="0" w:oddHBand="0" w:evenHBand="0" w:firstRowFirstColumn="0" w:firstRowLastColumn="0" w:lastRowFirstColumn="0" w:lastRowLastColumn="0"/>
              <w:rPr>
                <w:b/>
              </w:rPr>
            </w:pPr>
            <w:r w:rsidRPr="00A159A0">
              <w:rPr>
                <w:b/>
              </w:rPr>
              <w:t>2.451,54</w:t>
            </w:r>
          </w:p>
        </w:tc>
      </w:tr>
      <w:tr w:rsidR="00874C42" w:rsidRPr="006A3E73" w14:paraId="36789BE7" w14:textId="77777777" w:rsidTr="0038606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4596" w:type="dxa"/>
          </w:tcPr>
          <w:p w14:paraId="45AE262E" w14:textId="77777777" w:rsidR="00874C42" w:rsidRPr="00A159A0" w:rsidRDefault="00874C42" w:rsidP="00874C42">
            <w:pPr>
              <w:rPr>
                <w:rFonts w:asciiTheme="minorHAnsi" w:hAnsiTheme="minorHAnsi" w:cstheme="minorHAnsi"/>
                <w:b w:val="0"/>
              </w:rPr>
            </w:pPr>
            <w:r w:rsidRPr="00A159A0">
              <w:rPr>
                <w:rFonts w:asciiTheme="minorHAnsi" w:hAnsiTheme="minorHAnsi" w:cstheme="minorHAnsi"/>
                <w:b w:val="0"/>
              </w:rPr>
              <w:t>Prihodi od sponzorstva</w:t>
            </w:r>
          </w:p>
        </w:tc>
        <w:tc>
          <w:tcPr>
            <w:tcW w:w="1337" w:type="dxa"/>
          </w:tcPr>
          <w:p w14:paraId="44FB7E50" w14:textId="77777777" w:rsidR="00874C42" w:rsidRPr="005079B3" w:rsidRDefault="00874C42" w:rsidP="00874C42">
            <w:pPr>
              <w:jc w:val="center"/>
              <w:cnfStyle w:val="000000100000" w:firstRow="0" w:lastRow="0" w:firstColumn="0" w:lastColumn="0" w:oddVBand="0" w:evenVBand="0" w:oddHBand="1" w:evenHBand="0" w:firstRowFirstColumn="0" w:firstRowLastColumn="0" w:lastRowFirstColumn="0" w:lastRowLastColumn="0"/>
            </w:pPr>
            <w:r w:rsidRPr="005079B3">
              <w:t>0</w:t>
            </w:r>
          </w:p>
        </w:tc>
        <w:tc>
          <w:tcPr>
            <w:tcW w:w="1518" w:type="dxa"/>
          </w:tcPr>
          <w:p w14:paraId="7F29A776" w14:textId="77777777" w:rsidR="00874C42" w:rsidRPr="008127FE" w:rsidRDefault="00874C42" w:rsidP="00874C42">
            <w:pPr>
              <w:jc w:val="center"/>
              <w:cnfStyle w:val="000000100000" w:firstRow="0" w:lastRow="0" w:firstColumn="0" w:lastColumn="0" w:oddVBand="0" w:evenVBand="0" w:oddHBand="1" w:evenHBand="0" w:firstRowFirstColumn="0" w:firstRowLastColumn="0" w:lastRowFirstColumn="0" w:lastRowLastColumn="0"/>
            </w:pPr>
            <w:r w:rsidRPr="008127FE">
              <w:t>0,00</w:t>
            </w:r>
          </w:p>
        </w:tc>
        <w:tc>
          <w:tcPr>
            <w:tcW w:w="1651" w:type="dxa"/>
          </w:tcPr>
          <w:p w14:paraId="7C0A695A" w14:textId="77777777" w:rsidR="00874C42" w:rsidRPr="00A159A0" w:rsidRDefault="00874C42" w:rsidP="00874C42">
            <w:pPr>
              <w:jc w:val="center"/>
              <w:cnfStyle w:val="000000100000" w:firstRow="0" w:lastRow="0" w:firstColumn="0" w:lastColumn="0" w:oddVBand="0" w:evenVBand="0" w:oddHBand="1" w:evenHBand="0" w:firstRowFirstColumn="0" w:firstRowLastColumn="0" w:lastRowFirstColumn="0" w:lastRowLastColumn="0"/>
            </w:pPr>
            <w:r w:rsidRPr="00A159A0">
              <w:t>0,00</w:t>
            </w:r>
          </w:p>
        </w:tc>
      </w:tr>
      <w:tr w:rsidR="00874C42" w:rsidRPr="006A3E73" w14:paraId="38F18DA9" w14:textId="77777777" w:rsidTr="0038606E">
        <w:trPr>
          <w:trHeight w:val="273"/>
        </w:trPr>
        <w:tc>
          <w:tcPr>
            <w:cnfStyle w:val="001000000000" w:firstRow="0" w:lastRow="0" w:firstColumn="1" w:lastColumn="0" w:oddVBand="0" w:evenVBand="0" w:oddHBand="0" w:evenHBand="0" w:firstRowFirstColumn="0" w:firstRowLastColumn="0" w:lastRowFirstColumn="0" w:lastRowLastColumn="0"/>
            <w:tcW w:w="4596" w:type="dxa"/>
          </w:tcPr>
          <w:p w14:paraId="4C01D0A6" w14:textId="77777777" w:rsidR="00874C42" w:rsidRPr="00A159A0" w:rsidRDefault="00874C42" w:rsidP="00874C42">
            <w:pPr>
              <w:rPr>
                <w:rFonts w:asciiTheme="minorHAnsi" w:hAnsiTheme="minorHAnsi" w:cstheme="minorHAnsi"/>
                <w:b w:val="0"/>
              </w:rPr>
            </w:pPr>
            <w:r w:rsidRPr="00A159A0">
              <w:rPr>
                <w:rFonts w:asciiTheme="minorHAnsi" w:hAnsiTheme="minorHAnsi" w:cstheme="minorHAnsi"/>
                <w:b w:val="0"/>
              </w:rPr>
              <w:t>Prihodi od donacija</w:t>
            </w:r>
          </w:p>
        </w:tc>
        <w:tc>
          <w:tcPr>
            <w:tcW w:w="1337" w:type="dxa"/>
          </w:tcPr>
          <w:p w14:paraId="7CAE4113" w14:textId="77777777" w:rsidR="00874C42" w:rsidRPr="005079B3" w:rsidRDefault="00874C42" w:rsidP="00874C42">
            <w:pPr>
              <w:jc w:val="center"/>
              <w:cnfStyle w:val="000000000000" w:firstRow="0" w:lastRow="0" w:firstColumn="0" w:lastColumn="0" w:oddVBand="0" w:evenVBand="0" w:oddHBand="0" w:evenHBand="0" w:firstRowFirstColumn="0" w:firstRowLastColumn="0" w:lastRowFirstColumn="0" w:lastRowLastColumn="0"/>
            </w:pPr>
            <w:r w:rsidRPr="005079B3">
              <w:t>0</w:t>
            </w:r>
          </w:p>
        </w:tc>
        <w:tc>
          <w:tcPr>
            <w:tcW w:w="1518" w:type="dxa"/>
          </w:tcPr>
          <w:p w14:paraId="44036EC3" w14:textId="77777777" w:rsidR="00874C42" w:rsidRPr="008127FE" w:rsidRDefault="00874C42" w:rsidP="00874C42">
            <w:pPr>
              <w:jc w:val="center"/>
              <w:cnfStyle w:val="000000000000" w:firstRow="0" w:lastRow="0" w:firstColumn="0" w:lastColumn="0" w:oddVBand="0" w:evenVBand="0" w:oddHBand="0" w:evenHBand="0" w:firstRowFirstColumn="0" w:firstRowLastColumn="0" w:lastRowFirstColumn="0" w:lastRowLastColumn="0"/>
            </w:pPr>
            <w:r w:rsidRPr="008127FE">
              <w:t>0,00</w:t>
            </w:r>
          </w:p>
        </w:tc>
        <w:tc>
          <w:tcPr>
            <w:tcW w:w="1651" w:type="dxa"/>
          </w:tcPr>
          <w:p w14:paraId="52BD083A" w14:textId="77777777" w:rsidR="00874C42" w:rsidRPr="00A159A0" w:rsidRDefault="00874C42" w:rsidP="00874C42">
            <w:pPr>
              <w:jc w:val="center"/>
              <w:cnfStyle w:val="000000000000" w:firstRow="0" w:lastRow="0" w:firstColumn="0" w:lastColumn="0" w:oddVBand="0" w:evenVBand="0" w:oddHBand="0" w:evenHBand="0" w:firstRowFirstColumn="0" w:firstRowLastColumn="0" w:lastRowFirstColumn="0" w:lastRowLastColumn="0"/>
            </w:pPr>
            <w:r w:rsidRPr="00A159A0">
              <w:t>0,00</w:t>
            </w:r>
          </w:p>
        </w:tc>
      </w:tr>
      <w:tr w:rsidR="00874C42" w:rsidRPr="006A3E73" w14:paraId="1F3FC050" w14:textId="77777777" w:rsidTr="0038606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4596" w:type="dxa"/>
          </w:tcPr>
          <w:p w14:paraId="25D45826" w14:textId="77777777" w:rsidR="00874C42" w:rsidRPr="00A159A0" w:rsidRDefault="00874C42" w:rsidP="00874C42">
            <w:pPr>
              <w:rPr>
                <w:rFonts w:asciiTheme="minorHAnsi" w:hAnsiTheme="minorHAnsi" w:cstheme="minorHAnsi"/>
                <w:b w:val="0"/>
              </w:rPr>
            </w:pPr>
            <w:r w:rsidRPr="00A159A0">
              <w:rPr>
                <w:rFonts w:asciiTheme="minorHAnsi" w:hAnsiTheme="minorHAnsi" w:cstheme="minorHAnsi"/>
                <w:b w:val="0"/>
              </w:rPr>
              <w:t>Prihodi od zakupa i najma imovine</w:t>
            </w:r>
          </w:p>
        </w:tc>
        <w:tc>
          <w:tcPr>
            <w:tcW w:w="1337" w:type="dxa"/>
          </w:tcPr>
          <w:p w14:paraId="5E4675C8" w14:textId="77777777" w:rsidR="00874C42" w:rsidRPr="005079B3" w:rsidRDefault="00874C42" w:rsidP="00874C42">
            <w:pPr>
              <w:jc w:val="center"/>
              <w:cnfStyle w:val="000000100000" w:firstRow="0" w:lastRow="0" w:firstColumn="0" w:lastColumn="0" w:oddVBand="0" w:evenVBand="0" w:oddHBand="1" w:evenHBand="0" w:firstRowFirstColumn="0" w:firstRowLastColumn="0" w:lastRowFirstColumn="0" w:lastRowLastColumn="0"/>
            </w:pPr>
            <w:r w:rsidRPr="005079B3">
              <w:t>1.000</w:t>
            </w:r>
          </w:p>
        </w:tc>
        <w:tc>
          <w:tcPr>
            <w:tcW w:w="1518" w:type="dxa"/>
          </w:tcPr>
          <w:p w14:paraId="50215A8A" w14:textId="77777777" w:rsidR="00874C42" w:rsidRPr="008127FE" w:rsidRDefault="00874C42" w:rsidP="00874C42">
            <w:pPr>
              <w:jc w:val="center"/>
              <w:cnfStyle w:val="000000100000" w:firstRow="0" w:lastRow="0" w:firstColumn="0" w:lastColumn="0" w:oddVBand="0" w:evenVBand="0" w:oddHBand="1" w:evenHBand="0" w:firstRowFirstColumn="0" w:firstRowLastColumn="0" w:lastRowFirstColumn="0" w:lastRowLastColumn="0"/>
            </w:pPr>
            <w:r w:rsidRPr="008127FE">
              <w:t>1.150,00</w:t>
            </w:r>
          </w:p>
        </w:tc>
        <w:tc>
          <w:tcPr>
            <w:tcW w:w="1651" w:type="dxa"/>
          </w:tcPr>
          <w:p w14:paraId="2A9B34A7" w14:textId="77777777" w:rsidR="00874C42" w:rsidRPr="00A159A0" w:rsidRDefault="00874C42" w:rsidP="00874C42">
            <w:pPr>
              <w:jc w:val="center"/>
              <w:cnfStyle w:val="000000100000" w:firstRow="0" w:lastRow="0" w:firstColumn="0" w:lastColumn="0" w:oddVBand="0" w:evenVBand="0" w:oddHBand="1" w:evenHBand="0" w:firstRowFirstColumn="0" w:firstRowLastColumn="0" w:lastRowFirstColumn="0" w:lastRowLastColumn="0"/>
            </w:pPr>
            <w:r w:rsidRPr="00A159A0">
              <w:t>1.170,00</w:t>
            </w:r>
          </w:p>
        </w:tc>
      </w:tr>
      <w:tr w:rsidR="00874C42" w:rsidRPr="006A3E73" w14:paraId="49FB005B" w14:textId="77777777" w:rsidTr="0038606E">
        <w:trPr>
          <w:trHeight w:val="273"/>
        </w:trPr>
        <w:tc>
          <w:tcPr>
            <w:cnfStyle w:val="001000000000" w:firstRow="0" w:lastRow="0" w:firstColumn="1" w:lastColumn="0" w:oddVBand="0" w:evenVBand="0" w:oddHBand="0" w:evenHBand="0" w:firstRowFirstColumn="0" w:firstRowLastColumn="0" w:lastRowFirstColumn="0" w:lastRowLastColumn="0"/>
            <w:tcW w:w="4596" w:type="dxa"/>
          </w:tcPr>
          <w:p w14:paraId="6BC18823" w14:textId="77777777" w:rsidR="00874C42" w:rsidRPr="00A159A0" w:rsidRDefault="00874C42" w:rsidP="00874C42">
            <w:pPr>
              <w:rPr>
                <w:rFonts w:asciiTheme="minorHAnsi" w:hAnsiTheme="minorHAnsi" w:cstheme="minorHAnsi"/>
                <w:b w:val="0"/>
              </w:rPr>
            </w:pPr>
            <w:r w:rsidRPr="00A159A0">
              <w:rPr>
                <w:rFonts w:asciiTheme="minorHAnsi" w:hAnsiTheme="minorHAnsi" w:cstheme="minorHAnsi"/>
                <w:b w:val="0"/>
              </w:rPr>
              <w:t>Prihodi od komisione prodaje</w:t>
            </w:r>
          </w:p>
        </w:tc>
        <w:tc>
          <w:tcPr>
            <w:tcW w:w="1337" w:type="dxa"/>
          </w:tcPr>
          <w:p w14:paraId="7A90A710" w14:textId="77777777" w:rsidR="00874C42" w:rsidRPr="005079B3" w:rsidRDefault="00874C42" w:rsidP="00874C42">
            <w:pPr>
              <w:jc w:val="center"/>
              <w:cnfStyle w:val="000000000000" w:firstRow="0" w:lastRow="0" w:firstColumn="0" w:lastColumn="0" w:oddVBand="0" w:evenVBand="0" w:oddHBand="0" w:evenHBand="0" w:firstRowFirstColumn="0" w:firstRowLastColumn="0" w:lastRowFirstColumn="0" w:lastRowLastColumn="0"/>
            </w:pPr>
            <w:r w:rsidRPr="005079B3">
              <w:t>1.500</w:t>
            </w:r>
          </w:p>
        </w:tc>
        <w:tc>
          <w:tcPr>
            <w:tcW w:w="1518" w:type="dxa"/>
          </w:tcPr>
          <w:p w14:paraId="1A6616DD" w14:textId="77777777" w:rsidR="00874C42" w:rsidRPr="008127FE" w:rsidRDefault="00874C42" w:rsidP="00874C42">
            <w:pPr>
              <w:jc w:val="center"/>
              <w:cnfStyle w:val="000000000000" w:firstRow="0" w:lastRow="0" w:firstColumn="0" w:lastColumn="0" w:oddVBand="0" w:evenVBand="0" w:oddHBand="0" w:evenHBand="0" w:firstRowFirstColumn="0" w:firstRowLastColumn="0" w:lastRowFirstColumn="0" w:lastRowLastColumn="0"/>
            </w:pPr>
            <w:r w:rsidRPr="008127FE">
              <w:t>1.500,00</w:t>
            </w:r>
          </w:p>
        </w:tc>
        <w:tc>
          <w:tcPr>
            <w:tcW w:w="1651" w:type="dxa"/>
          </w:tcPr>
          <w:p w14:paraId="5987CE1C" w14:textId="77777777" w:rsidR="00874C42" w:rsidRPr="00A159A0" w:rsidRDefault="00A159A0" w:rsidP="00874C42">
            <w:pPr>
              <w:jc w:val="center"/>
              <w:cnfStyle w:val="000000000000" w:firstRow="0" w:lastRow="0" w:firstColumn="0" w:lastColumn="0" w:oddVBand="0" w:evenVBand="0" w:oddHBand="0" w:evenHBand="0" w:firstRowFirstColumn="0" w:firstRowLastColumn="0" w:lastRowFirstColumn="0" w:lastRowLastColumn="0"/>
            </w:pPr>
            <w:r>
              <w:t>1.281,54</w:t>
            </w:r>
          </w:p>
        </w:tc>
      </w:tr>
      <w:tr w:rsidR="00874C42" w:rsidRPr="006A3E73" w14:paraId="036B3EE5" w14:textId="77777777" w:rsidTr="0038606E">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4596" w:type="dxa"/>
          </w:tcPr>
          <w:p w14:paraId="3D498A63" w14:textId="77777777" w:rsidR="00874C42" w:rsidRPr="006A3E73" w:rsidRDefault="00874C42" w:rsidP="00874C42">
            <w:pPr>
              <w:rPr>
                <w:rFonts w:asciiTheme="minorHAnsi" w:hAnsiTheme="minorHAnsi" w:cstheme="minorHAnsi"/>
              </w:rPr>
            </w:pPr>
            <w:r w:rsidRPr="006A3E73">
              <w:rPr>
                <w:rFonts w:asciiTheme="minorHAnsi" w:hAnsiTheme="minorHAnsi" w:cstheme="minorHAnsi"/>
              </w:rPr>
              <w:t>Prijenos prihoda prethodne godine (Višak prethodne godine ukoliko je isti ostvaren)</w:t>
            </w:r>
          </w:p>
        </w:tc>
        <w:tc>
          <w:tcPr>
            <w:tcW w:w="1337" w:type="dxa"/>
          </w:tcPr>
          <w:p w14:paraId="494EBDF3" w14:textId="77777777" w:rsidR="00874C42" w:rsidRPr="00A159A0" w:rsidRDefault="00874C42" w:rsidP="00874C42">
            <w:pPr>
              <w:jc w:val="center"/>
              <w:cnfStyle w:val="000000100000" w:firstRow="0" w:lastRow="0" w:firstColumn="0" w:lastColumn="0" w:oddVBand="0" w:evenVBand="0" w:oddHBand="1" w:evenHBand="0" w:firstRowFirstColumn="0" w:firstRowLastColumn="0" w:lastRowFirstColumn="0" w:lastRowLastColumn="0"/>
              <w:rPr>
                <w:b/>
              </w:rPr>
            </w:pPr>
            <w:r w:rsidRPr="00A159A0">
              <w:rPr>
                <w:b/>
              </w:rPr>
              <w:t>80.023</w:t>
            </w:r>
          </w:p>
        </w:tc>
        <w:tc>
          <w:tcPr>
            <w:tcW w:w="1518" w:type="dxa"/>
          </w:tcPr>
          <w:p w14:paraId="6CD9DFC7" w14:textId="77777777" w:rsidR="00874C42" w:rsidRPr="00A159A0" w:rsidRDefault="00874C42" w:rsidP="00874C42">
            <w:pPr>
              <w:jc w:val="center"/>
              <w:cnfStyle w:val="000000100000" w:firstRow="0" w:lastRow="0" w:firstColumn="0" w:lastColumn="0" w:oddVBand="0" w:evenVBand="0" w:oddHBand="1" w:evenHBand="0" w:firstRowFirstColumn="0" w:firstRowLastColumn="0" w:lastRowFirstColumn="0" w:lastRowLastColumn="0"/>
              <w:rPr>
                <w:b/>
              </w:rPr>
            </w:pPr>
            <w:r w:rsidRPr="00A159A0">
              <w:rPr>
                <w:b/>
              </w:rPr>
              <w:t>80.023</w:t>
            </w:r>
          </w:p>
        </w:tc>
        <w:tc>
          <w:tcPr>
            <w:tcW w:w="1651" w:type="dxa"/>
          </w:tcPr>
          <w:p w14:paraId="7D6AC096" w14:textId="77777777" w:rsidR="00874C42" w:rsidRPr="00A159A0" w:rsidRDefault="00A159A0" w:rsidP="00874C42">
            <w:pPr>
              <w:jc w:val="center"/>
              <w:cnfStyle w:val="000000100000" w:firstRow="0" w:lastRow="0" w:firstColumn="0" w:lastColumn="0" w:oddVBand="0" w:evenVBand="0" w:oddHBand="1" w:evenHBand="0" w:firstRowFirstColumn="0" w:firstRowLastColumn="0" w:lastRowFirstColumn="0" w:lastRowLastColumn="0"/>
              <w:rPr>
                <w:b/>
              </w:rPr>
            </w:pPr>
            <w:r w:rsidRPr="00A159A0">
              <w:rPr>
                <w:b/>
              </w:rPr>
              <w:t>80.022,64</w:t>
            </w:r>
          </w:p>
        </w:tc>
      </w:tr>
      <w:tr w:rsidR="00874C42" w:rsidRPr="006A3E73" w14:paraId="3AB77DED" w14:textId="77777777" w:rsidTr="0038606E">
        <w:trPr>
          <w:trHeight w:val="273"/>
        </w:trPr>
        <w:tc>
          <w:tcPr>
            <w:cnfStyle w:val="001000000000" w:firstRow="0" w:lastRow="0" w:firstColumn="1" w:lastColumn="0" w:oddVBand="0" w:evenVBand="0" w:oddHBand="0" w:evenHBand="0" w:firstRowFirstColumn="0" w:firstRowLastColumn="0" w:lastRowFirstColumn="0" w:lastRowLastColumn="0"/>
            <w:tcW w:w="4596" w:type="dxa"/>
          </w:tcPr>
          <w:p w14:paraId="4458892B" w14:textId="77777777" w:rsidR="00874C42" w:rsidRPr="006A3E73" w:rsidRDefault="00874C42" w:rsidP="00874C42">
            <w:pPr>
              <w:rPr>
                <w:rFonts w:asciiTheme="minorHAnsi" w:hAnsiTheme="minorHAnsi" w:cstheme="minorHAnsi"/>
              </w:rPr>
            </w:pPr>
            <w:r w:rsidRPr="006A3E73">
              <w:rPr>
                <w:rFonts w:asciiTheme="minorHAnsi" w:hAnsiTheme="minorHAnsi" w:cstheme="minorHAnsi"/>
              </w:rPr>
              <w:t>Ostali nespomenuti prihodi</w:t>
            </w:r>
          </w:p>
        </w:tc>
        <w:tc>
          <w:tcPr>
            <w:tcW w:w="1337" w:type="dxa"/>
          </w:tcPr>
          <w:p w14:paraId="13931662" w14:textId="77777777" w:rsidR="00874C42" w:rsidRPr="00A159A0" w:rsidRDefault="00874C42" w:rsidP="00874C42">
            <w:pPr>
              <w:jc w:val="center"/>
              <w:cnfStyle w:val="000000000000" w:firstRow="0" w:lastRow="0" w:firstColumn="0" w:lastColumn="0" w:oddVBand="0" w:evenVBand="0" w:oddHBand="0" w:evenHBand="0" w:firstRowFirstColumn="0" w:firstRowLastColumn="0" w:lastRowFirstColumn="0" w:lastRowLastColumn="0"/>
              <w:rPr>
                <w:b/>
              </w:rPr>
            </w:pPr>
            <w:r w:rsidRPr="00A159A0">
              <w:rPr>
                <w:b/>
              </w:rPr>
              <w:t>0</w:t>
            </w:r>
          </w:p>
        </w:tc>
        <w:tc>
          <w:tcPr>
            <w:tcW w:w="1518" w:type="dxa"/>
          </w:tcPr>
          <w:p w14:paraId="0CCE6653" w14:textId="77777777" w:rsidR="00874C42" w:rsidRPr="00A159A0" w:rsidRDefault="00874C42" w:rsidP="00874C42">
            <w:pPr>
              <w:jc w:val="center"/>
              <w:cnfStyle w:val="000000000000" w:firstRow="0" w:lastRow="0" w:firstColumn="0" w:lastColumn="0" w:oddVBand="0" w:evenVBand="0" w:oddHBand="0" w:evenHBand="0" w:firstRowFirstColumn="0" w:firstRowLastColumn="0" w:lastRowFirstColumn="0" w:lastRowLastColumn="0"/>
              <w:rPr>
                <w:b/>
              </w:rPr>
            </w:pPr>
            <w:r w:rsidRPr="00A159A0">
              <w:rPr>
                <w:b/>
              </w:rPr>
              <w:t>0,00</w:t>
            </w:r>
          </w:p>
        </w:tc>
        <w:tc>
          <w:tcPr>
            <w:tcW w:w="1651" w:type="dxa"/>
          </w:tcPr>
          <w:p w14:paraId="653844E2" w14:textId="77777777" w:rsidR="00874C42" w:rsidRPr="00A159A0" w:rsidRDefault="00874C42" w:rsidP="00874C42">
            <w:pPr>
              <w:jc w:val="center"/>
              <w:cnfStyle w:val="000000000000" w:firstRow="0" w:lastRow="0" w:firstColumn="0" w:lastColumn="0" w:oddVBand="0" w:evenVBand="0" w:oddHBand="0" w:evenHBand="0" w:firstRowFirstColumn="0" w:firstRowLastColumn="0" w:lastRowFirstColumn="0" w:lastRowLastColumn="0"/>
              <w:rPr>
                <w:b/>
              </w:rPr>
            </w:pPr>
            <w:r w:rsidRPr="00A159A0">
              <w:rPr>
                <w:b/>
              </w:rPr>
              <w:t>0,00</w:t>
            </w:r>
          </w:p>
        </w:tc>
      </w:tr>
      <w:tr w:rsidR="00874C42" w:rsidRPr="006A3E73" w14:paraId="5B1C98AA" w14:textId="77777777" w:rsidTr="0038606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4596" w:type="dxa"/>
          </w:tcPr>
          <w:p w14:paraId="2C66AF30" w14:textId="77777777" w:rsidR="00874C42" w:rsidRPr="006A3E73" w:rsidRDefault="00874C42" w:rsidP="00874C42">
            <w:pPr>
              <w:rPr>
                <w:rFonts w:asciiTheme="minorHAnsi" w:hAnsiTheme="minorHAnsi" w:cstheme="minorHAnsi"/>
              </w:rPr>
            </w:pPr>
            <w:r w:rsidRPr="006A3E73">
              <w:rPr>
                <w:rFonts w:asciiTheme="minorHAnsi" w:hAnsiTheme="minorHAnsi" w:cstheme="minorHAnsi"/>
              </w:rPr>
              <w:t>Kamate na depozite</w:t>
            </w:r>
          </w:p>
        </w:tc>
        <w:tc>
          <w:tcPr>
            <w:tcW w:w="1337" w:type="dxa"/>
          </w:tcPr>
          <w:p w14:paraId="7A5B7FDA" w14:textId="77777777" w:rsidR="00874C42" w:rsidRPr="00A159A0" w:rsidRDefault="00874C42" w:rsidP="00874C42">
            <w:pPr>
              <w:jc w:val="center"/>
              <w:cnfStyle w:val="000000100000" w:firstRow="0" w:lastRow="0" w:firstColumn="0" w:lastColumn="0" w:oddVBand="0" w:evenVBand="0" w:oddHBand="1" w:evenHBand="0" w:firstRowFirstColumn="0" w:firstRowLastColumn="0" w:lastRowFirstColumn="0" w:lastRowLastColumn="0"/>
              <w:rPr>
                <w:b/>
              </w:rPr>
            </w:pPr>
            <w:r w:rsidRPr="00A159A0">
              <w:rPr>
                <w:b/>
              </w:rPr>
              <w:t>9</w:t>
            </w:r>
          </w:p>
        </w:tc>
        <w:tc>
          <w:tcPr>
            <w:tcW w:w="1518" w:type="dxa"/>
          </w:tcPr>
          <w:p w14:paraId="2344CFF9" w14:textId="77777777" w:rsidR="00874C42" w:rsidRPr="00A159A0" w:rsidRDefault="00874C42" w:rsidP="00874C42">
            <w:pPr>
              <w:jc w:val="center"/>
              <w:cnfStyle w:val="000000100000" w:firstRow="0" w:lastRow="0" w:firstColumn="0" w:lastColumn="0" w:oddVBand="0" w:evenVBand="0" w:oddHBand="1" w:evenHBand="0" w:firstRowFirstColumn="0" w:firstRowLastColumn="0" w:lastRowFirstColumn="0" w:lastRowLastColumn="0"/>
              <w:rPr>
                <w:b/>
              </w:rPr>
            </w:pPr>
            <w:r w:rsidRPr="00A159A0">
              <w:rPr>
                <w:b/>
              </w:rPr>
              <w:t>9</w:t>
            </w:r>
          </w:p>
        </w:tc>
        <w:tc>
          <w:tcPr>
            <w:tcW w:w="1651" w:type="dxa"/>
          </w:tcPr>
          <w:p w14:paraId="21EB4E03" w14:textId="77777777" w:rsidR="00874C42" w:rsidRPr="00A159A0" w:rsidRDefault="00874C42" w:rsidP="00874C42">
            <w:pPr>
              <w:jc w:val="center"/>
              <w:cnfStyle w:val="000000100000" w:firstRow="0" w:lastRow="0" w:firstColumn="0" w:lastColumn="0" w:oddVBand="0" w:evenVBand="0" w:oddHBand="1" w:evenHBand="0" w:firstRowFirstColumn="0" w:firstRowLastColumn="0" w:lastRowFirstColumn="0" w:lastRowLastColumn="0"/>
              <w:rPr>
                <w:b/>
              </w:rPr>
            </w:pPr>
            <w:r w:rsidRPr="00A159A0">
              <w:rPr>
                <w:b/>
              </w:rPr>
              <w:t>8,89</w:t>
            </w:r>
          </w:p>
        </w:tc>
      </w:tr>
      <w:tr w:rsidR="00874C42" w:rsidRPr="006A3E73" w14:paraId="2B8FC529" w14:textId="77777777" w:rsidTr="0038606E">
        <w:trPr>
          <w:trHeight w:val="456"/>
        </w:trPr>
        <w:tc>
          <w:tcPr>
            <w:cnfStyle w:val="001000000000" w:firstRow="0" w:lastRow="0" w:firstColumn="1" w:lastColumn="0" w:oddVBand="0" w:evenVBand="0" w:oddHBand="0" w:evenHBand="0" w:firstRowFirstColumn="0" w:firstRowLastColumn="0" w:lastRowFirstColumn="0" w:lastRowLastColumn="0"/>
            <w:tcW w:w="4596" w:type="dxa"/>
          </w:tcPr>
          <w:p w14:paraId="731987D9" w14:textId="77777777" w:rsidR="00874C42" w:rsidRPr="006A3E73" w:rsidRDefault="00874C42" w:rsidP="00874C42">
            <w:pPr>
              <w:rPr>
                <w:rFonts w:asciiTheme="minorHAnsi" w:hAnsiTheme="minorHAnsi" w:cstheme="minorHAnsi"/>
              </w:rPr>
            </w:pPr>
            <w:r w:rsidRPr="006A3E73">
              <w:rPr>
                <w:rFonts w:asciiTheme="minorHAnsi" w:hAnsiTheme="minorHAnsi" w:cstheme="minorHAnsi"/>
              </w:rPr>
              <w:t>Refundacije (HZZ - stručno osposobljavanje za rad bez zasnivanje radnog odnosa)</w:t>
            </w:r>
          </w:p>
        </w:tc>
        <w:tc>
          <w:tcPr>
            <w:tcW w:w="1337" w:type="dxa"/>
          </w:tcPr>
          <w:p w14:paraId="357D84B9" w14:textId="77777777" w:rsidR="00874C42" w:rsidRPr="00A159A0" w:rsidRDefault="00874C42" w:rsidP="00874C42">
            <w:pPr>
              <w:jc w:val="center"/>
              <w:cnfStyle w:val="000000000000" w:firstRow="0" w:lastRow="0" w:firstColumn="0" w:lastColumn="0" w:oddVBand="0" w:evenVBand="0" w:oddHBand="0" w:evenHBand="0" w:firstRowFirstColumn="0" w:firstRowLastColumn="0" w:lastRowFirstColumn="0" w:lastRowLastColumn="0"/>
              <w:rPr>
                <w:b/>
              </w:rPr>
            </w:pPr>
            <w:r w:rsidRPr="00A159A0">
              <w:rPr>
                <w:b/>
              </w:rPr>
              <w:t>0</w:t>
            </w:r>
          </w:p>
        </w:tc>
        <w:tc>
          <w:tcPr>
            <w:tcW w:w="1518" w:type="dxa"/>
          </w:tcPr>
          <w:p w14:paraId="2B596E79" w14:textId="77777777" w:rsidR="00874C42" w:rsidRPr="00A159A0" w:rsidRDefault="00874C42" w:rsidP="00874C42">
            <w:pPr>
              <w:jc w:val="center"/>
              <w:cnfStyle w:val="000000000000" w:firstRow="0" w:lastRow="0" w:firstColumn="0" w:lastColumn="0" w:oddVBand="0" w:evenVBand="0" w:oddHBand="0" w:evenHBand="0" w:firstRowFirstColumn="0" w:firstRowLastColumn="0" w:lastRowFirstColumn="0" w:lastRowLastColumn="0"/>
              <w:rPr>
                <w:b/>
              </w:rPr>
            </w:pPr>
            <w:r w:rsidRPr="00A159A0">
              <w:rPr>
                <w:b/>
              </w:rPr>
              <w:t>0,00</w:t>
            </w:r>
          </w:p>
        </w:tc>
        <w:tc>
          <w:tcPr>
            <w:tcW w:w="1651" w:type="dxa"/>
          </w:tcPr>
          <w:p w14:paraId="20EFD374" w14:textId="77777777" w:rsidR="00874C42" w:rsidRPr="00A159A0" w:rsidRDefault="00874C42" w:rsidP="00874C42">
            <w:pPr>
              <w:jc w:val="center"/>
              <w:cnfStyle w:val="000000000000" w:firstRow="0" w:lastRow="0" w:firstColumn="0" w:lastColumn="0" w:oddVBand="0" w:evenVBand="0" w:oddHBand="0" w:evenHBand="0" w:firstRowFirstColumn="0" w:firstRowLastColumn="0" w:lastRowFirstColumn="0" w:lastRowLastColumn="0"/>
              <w:rPr>
                <w:b/>
              </w:rPr>
            </w:pPr>
            <w:r w:rsidRPr="00A159A0">
              <w:rPr>
                <w:b/>
              </w:rPr>
              <w:t>0,00</w:t>
            </w:r>
          </w:p>
        </w:tc>
      </w:tr>
      <w:tr w:rsidR="0079295A" w:rsidRPr="006A3E73" w14:paraId="6B706548" w14:textId="77777777" w:rsidTr="0038606E">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4596" w:type="dxa"/>
          </w:tcPr>
          <w:p w14:paraId="458B7C54" w14:textId="77777777" w:rsidR="0079295A" w:rsidRPr="006A3E73" w:rsidRDefault="0079295A" w:rsidP="0079295A">
            <w:pPr>
              <w:rPr>
                <w:rFonts w:asciiTheme="minorHAnsi" w:hAnsiTheme="minorHAnsi" w:cstheme="minorHAnsi"/>
              </w:rPr>
            </w:pPr>
          </w:p>
          <w:p w14:paraId="132D7278" w14:textId="77777777" w:rsidR="0079295A" w:rsidRPr="006A3E73" w:rsidRDefault="0079295A" w:rsidP="0079295A">
            <w:pPr>
              <w:rPr>
                <w:rFonts w:asciiTheme="minorHAnsi" w:hAnsiTheme="minorHAnsi" w:cstheme="minorHAnsi"/>
              </w:rPr>
            </w:pPr>
            <w:r w:rsidRPr="006A3E73">
              <w:rPr>
                <w:rFonts w:asciiTheme="minorHAnsi" w:hAnsiTheme="minorHAnsi" w:cstheme="minorHAnsi"/>
              </w:rPr>
              <w:t>UKUPNO</w:t>
            </w:r>
          </w:p>
        </w:tc>
        <w:tc>
          <w:tcPr>
            <w:tcW w:w="1337" w:type="dxa"/>
          </w:tcPr>
          <w:p w14:paraId="518D11CD" w14:textId="77777777" w:rsidR="0079295A" w:rsidRPr="00DF09EC" w:rsidRDefault="00874C42" w:rsidP="00874C4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DF09EC">
              <w:rPr>
                <w:rFonts w:asciiTheme="minorHAnsi" w:hAnsiTheme="minorHAnsi" w:cstheme="minorHAnsi"/>
                <w:b/>
              </w:rPr>
              <w:t>872.532</w:t>
            </w:r>
          </w:p>
        </w:tc>
        <w:tc>
          <w:tcPr>
            <w:tcW w:w="1518" w:type="dxa"/>
          </w:tcPr>
          <w:p w14:paraId="2BF0C5C2" w14:textId="77777777" w:rsidR="0079295A" w:rsidRPr="00DF09EC" w:rsidRDefault="00874C42" w:rsidP="00874C4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DF09EC">
              <w:rPr>
                <w:rFonts w:asciiTheme="minorHAnsi" w:hAnsiTheme="minorHAnsi" w:cstheme="minorHAnsi"/>
                <w:b/>
              </w:rPr>
              <w:t>837.682</w:t>
            </w:r>
          </w:p>
        </w:tc>
        <w:tc>
          <w:tcPr>
            <w:tcW w:w="1651" w:type="dxa"/>
          </w:tcPr>
          <w:p w14:paraId="4EDF669D" w14:textId="77777777" w:rsidR="0079295A" w:rsidRPr="00DF09EC" w:rsidRDefault="00A159A0" w:rsidP="00874C4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Pr>
                <w:rFonts w:asciiTheme="minorHAnsi" w:hAnsiTheme="minorHAnsi" w:cstheme="minorHAnsi"/>
                <w:b/>
                <w:bCs/>
              </w:rPr>
              <w:t>844.055,27</w:t>
            </w:r>
          </w:p>
        </w:tc>
      </w:tr>
    </w:tbl>
    <w:p w14:paraId="51EA699A" w14:textId="77777777" w:rsidR="00725495" w:rsidRDefault="00725495">
      <w:pPr>
        <w:spacing w:after="0" w:line="240" w:lineRule="auto"/>
        <w:rPr>
          <w:rFonts w:asciiTheme="minorHAnsi" w:hAnsiTheme="minorHAnsi" w:cstheme="minorHAnsi"/>
          <w:b/>
        </w:rPr>
      </w:pPr>
    </w:p>
    <w:p w14:paraId="28E208E5" w14:textId="77777777" w:rsidR="00725495" w:rsidRDefault="0079295A" w:rsidP="0079295A">
      <w:pPr>
        <w:spacing w:after="0" w:line="240" w:lineRule="auto"/>
        <w:rPr>
          <w:rFonts w:asciiTheme="minorHAnsi" w:hAnsiTheme="minorHAnsi" w:cstheme="minorHAnsi"/>
          <w:b/>
          <w:color w:val="000000"/>
        </w:rPr>
      </w:pPr>
      <w:r>
        <w:rPr>
          <w:rFonts w:asciiTheme="minorHAnsi" w:hAnsiTheme="minorHAnsi" w:cstheme="minorHAnsi"/>
          <w:b/>
        </w:rPr>
        <w:t xml:space="preserve">Prihodi sa prenesenim prihodima ukupno iznose </w:t>
      </w:r>
      <w:bookmarkStart w:id="3" w:name="_3o7alnk" w:colFirst="0" w:colLast="0"/>
      <w:bookmarkEnd w:id="3"/>
      <w:r w:rsidR="00A159A0">
        <w:rPr>
          <w:rFonts w:asciiTheme="minorHAnsi" w:hAnsiTheme="minorHAnsi" w:cstheme="minorHAnsi"/>
          <w:b/>
        </w:rPr>
        <w:t>844.055,27</w:t>
      </w:r>
      <w:r w:rsidR="00874C42">
        <w:rPr>
          <w:rFonts w:asciiTheme="minorHAnsi" w:eastAsia="Times New Roman" w:hAnsiTheme="minorHAnsi" w:cstheme="minorHAnsi"/>
          <w:b/>
          <w:bCs/>
          <w:color w:val="000000"/>
          <w:lang w:eastAsia="hr-HR"/>
        </w:rPr>
        <w:t xml:space="preserve"> </w:t>
      </w:r>
      <w:r w:rsidR="0008302E" w:rsidRPr="006A3E73">
        <w:rPr>
          <w:rFonts w:asciiTheme="minorHAnsi" w:eastAsia="Times New Roman" w:hAnsiTheme="minorHAnsi" w:cstheme="minorHAnsi"/>
          <w:b/>
          <w:bCs/>
          <w:color w:val="000000"/>
          <w:lang w:eastAsia="hr-HR"/>
        </w:rPr>
        <w:t>kn.</w:t>
      </w:r>
    </w:p>
    <w:p w14:paraId="027C0BC4" w14:textId="77777777" w:rsidR="00897868" w:rsidRDefault="00897868" w:rsidP="00897868">
      <w:bookmarkStart w:id="4" w:name="_23ckvvd" w:colFirst="0" w:colLast="0"/>
      <w:bookmarkEnd w:id="4"/>
    </w:p>
    <w:p w14:paraId="6BDC181F" w14:textId="77777777" w:rsidR="00725495" w:rsidRPr="00675004" w:rsidRDefault="00C40787" w:rsidP="00897868">
      <w:pPr>
        <w:pStyle w:val="Odlomakpopisa"/>
        <w:numPr>
          <w:ilvl w:val="0"/>
          <w:numId w:val="11"/>
        </w:numPr>
        <w:rPr>
          <w:b/>
        </w:rPr>
      </w:pPr>
      <w:r w:rsidRPr="00897868">
        <w:rPr>
          <w:b/>
        </w:rPr>
        <w:t>ADMINISTRATIVNI RASHODI</w:t>
      </w:r>
    </w:p>
    <w:p w14:paraId="759646C3" w14:textId="77777777" w:rsidR="00690A9C" w:rsidRDefault="00897868" w:rsidP="00675004">
      <w:pPr>
        <w:rPr>
          <w:b/>
        </w:rPr>
      </w:pPr>
      <w:bookmarkStart w:id="5" w:name="_ihv636" w:colFirst="0" w:colLast="0"/>
      <w:bookmarkEnd w:id="5"/>
      <w:r w:rsidRPr="00897868">
        <w:rPr>
          <w:b/>
        </w:rPr>
        <w:t xml:space="preserve">1. </w:t>
      </w:r>
      <w:r w:rsidR="00C40787" w:rsidRPr="00897868">
        <w:rPr>
          <w:b/>
        </w:rPr>
        <w:t>Rash</w:t>
      </w:r>
      <w:r w:rsidR="00C40787" w:rsidRPr="00897868">
        <w:rPr>
          <w:rStyle w:val="Naslov2Char"/>
          <w:rFonts w:asciiTheme="minorHAnsi" w:hAnsiTheme="minorHAnsi" w:cstheme="minorHAnsi"/>
          <w:b/>
          <w:color w:val="auto"/>
          <w:sz w:val="22"/>
          <w:szCs w:val="22"/>
        </w:rPr>
        <w:t>o</w:t>
      </w:r>
      <w:r w:rsidR="00C40787" w:rsidRPr="00897868">
        <w:rPr>
          <w:b/>
        </w:rPr>
        <w:t>di za radnike</w:t>
      </w:r>
    </w:p>
    <w:p w14:paraId="21258E2B" w14:textId="77777777" w:rsidR="009C7787" w:rsidRDefault="00690A9C" w:rsidP="009C7787">
      <w:pPr>
        <w:jc w:val="both"/>
      </w:pPr>
      <w:r>
        <w:t xml:space="preserve">Turistički ured TZ Viškovo </w:t>
      </w:r>
      <w:r w:rsidR="009C7787">
        <w:t xml:space="preserve">efikasno je obavljao stručne i administrativne poslove Zajednice i provodio sve poslove u cilju provođenja Programa rada. U Turističkoj zajednici općine Viškovo zaposlene su na neodređeno dvije djelatnice: direktorica TZ Viškovo i stručna suradnica. </w:t>
      </w:r>
    </w:p>
    <w:p w14:paraId="38CBCDAE" w14:textId="77777777" w:rsidR="002E0647" w:rsidRPr="009C7787" w:rsidRDefault="00C40787" w:rsidP="009C7787">
      <w:pPr>
        <w:jc w:val="both"/>
      </w:pPr>
      <w:r w:rsidRPr="006A3E73">
        <w:rPr>
          <w:rFonts w:asciiTheme="minorHAnsi" w:hAnsiTheme="minorHAnsi" w:cstheme="minorHAnsi"/>
        </w:rPr>
        <w:t>Sukladno Programu r</w:t>
      </w:r>
      <w:r w:rsidR="0079295A">
        <w:rPr>
          <w:rFonts w:asciiTheme="minorHAnsi" w:hAnsiTheme="minorHAnsi" w:cstheme="minorHAnsi"/>
        </w:rPr>
        <w:t>ada i Financijskom planu za 2020</w:t>
      </w:r>
      <w:r w:rsidRPr="006A3E73">
        <w:rPr>
          <w:rFonts w:asciiTheme="minorHAnsi" w:hAnsiTheme="minorHAnsi" w:cstheme="minorHAnsi"/>
        </w:rPr>
        <w:t>. godinu, planirana sredstva</w:t>
      </w:r>
      <w:r w:rsidR="009C7787">
        <w:rPr>
          <w:rFonts w:asciiTheme="minorHAnsi" w:hAnsiTheme="minorHAnsi" w:cstheme="minorHAnsi"/>
        </w:rPr>
        <w:t xml:space="preserve"> rashoda za radnik</w:t>
      </w:r>
      <w:r w:rsidRPr="006A3E73">
        <w:rPr>
          <w:rFonts w:asciiTheme="minorHAnsi" w:hAnsiTheme="minorHAnsi" w:cstheme="minorHAnsi"/>
        </w:rPr>
        <w:t xml:space="preserve"> utrošena su za bruto OD i ostala materijalna primanja radnika, izdatke za prijevoz i ostale rashode </w:t>
      </w:r>
      <w:r w:rsidR="006A3E73">
        <w:rPr>
          <w:rFonts w:asciiTheme="minorHAnsi" w:hAnsiTheme="minorHAnsi" w:cstheme="minorHAnsi"/>
        </w:rPr>
        <w:t>i naknade za zaposlene</w:t>
      </w:r>
      <w:r w:rsidRPr="006A3E73">
        <w:rPr>
          <w:rFonts w:asciiTheme="minorHAnsi" w:hAnsiTheme="minorHAnsi" w:cstheme="minorHAnsi"/>
        </w:rPr>
        <w:t xml:space="preserve">. </w:t>
      </w:r>
    </w:p>
    <w:p w14:paraId="7D9E5FAD" w14:textId="77777777" w:rsidR="00725495" w:rsidRPr="006A3E73" w:rsidRDefault="0079295A" w:rsidP="001F62A8">
      <w:pPr>
        <w:jc w:val="both"/>
        <w:rPr>
          <w:rFonts w:asciiTheme="minorHAnsi" w:hAnsiTheme="minorHAnsi" w:cstheme="minorHAnsi"/>
          <w:b/>
          <w:bCs/>
        </w:rPr>
      </w:pPr>
      <w:r>
        <w:rPr>
          <w:rFonts w:asciiTheme="minorHAnsi" w:hAnsiTheme="minorHAnsi" w:cstheme="minorHAnsi"/>
        </w:rPr>
        <w:t>Rashodi za radnike od 01.01.2020</w:t>
      </w:r>
      <w:r w:rsidR="00C40787" w:rsidRPr="006A3E73">
        <w:rPr>
          <w:rFonts w:asciiTheme="minorHAnsi" w:hAnsiTheme="minorHAnsi" w:cstheme="minorHAnsi"/>
        </w:rPr>
        <w:t>. godine do 31.</w:t>
      </w:r>
      <w:r>
        <w:rPr>
          <w:rFonts w:asciiTheme="minorHAnsi" w:hAnsiTheme="minorHAnsi" w:cstheme="minorHAnsi"/>
        </w:rPr>
        <w:t>12.2020</w:t>
      </w:r>
      <w:r w:rsidR="00C40787" w:rsidRPr="006A3E73">
        <w:rPr>
          <w:rFonts w:asciiTheme="minorHAnsi" w:hAnsiTheme="minorHAnsi" w:cstheme="minorHAnsi"/>
        </w:rPr>
        <w:t xml:space="preserve">. godine iznose </w:t>
      </w:r>
      <w:r w:rsidR="00D8313A">
        <w:rPr>
          <w:rFonts w:asciiTheme="minorHAnsi" w:hAnsiTheme="minorHAnsi" w:cstheme="minorHAnsi"/>
          <w:b/>
          <w:bCs/>
        </w:rPr>
        <w:t>312.247,19</w:t>
      </w:r>
      <w:r w:rsidR="003655D6" w:rsidRPr="00DF09EC">
        <w:rPr>
          <w:rFonts w:asciiTheme="minorHAnsi" w:hAnsiTheme="minorHAnsi" w:cstheme="minorHAnsi"/>
          <w:b/>
          <w:bCs/>
        </w:rPr>
        <w:t xml:space="preserve"> </w:t>
      </w:r>
      <w:r w:rsidR="00C40787" w:rsidRPr="006A3E73">
        <w:rPr>
          <w:rFonts w:asciiTheme="minorHAnsi" w:hAnsiTheme="minorHAnsi" w:cstheme="minorHAnsi"/>
          <w:b/>
        </w:rPr>
        <w:t>kn.</w:t>
      </w:r>
    </w:p>
    <w:p w14:paraId="3FC97D63" w14:textId="77777777" w:rsidR="00725495" w:rsidRPr="006A3E73" w:rsidRDefault="00897868" w:rsidP="00897868">
      <w:pPr>
        <w:pStyle w:val="Naslov2"/>
        <w:numPr>
          <w:ilvl w:val="0"/>
          <w:numId w:val="0"/>
        </w:numPr>
        <w:ind w:left="576" w:hanging="576"/>
        <w:rPr>
          <w:rFonts w:asciiTheme="minorHAnsi" w:eastAsia="Cambria" w:hAnsiTheme="minorHAnsi" w:cstheme="minorHAnsi"/>
          <w:b/>
          <w:color w:val="auto"/>
          <w:sz w:val="22"/>
          <w:szCs w:val="22"/>
        </w:rPr>
      </w:pPr>
      <w:bookmarkStart w:id="6" w:name="_32hioqz" w:colFirst="0" w:colLast="0"/>
      <w:bookmarkStart w:id="7" w:name="_Toc64556258"/>
      <w:bookmarkEnd w:id="6"/>
      <w:r>
        <w:rPr>
          <w:rFonts w:asciiTheme="minorHAnsi" w:eastAsia="Cambria" w:hAnsiTheme="minorHAnsi" w:cstheme="minorHAnsi"/>
          <w:b/>
          <w:color w:val="auto"/>
          <w:sz w:val="22"/>
          <w:szCs w:val="22"/>
        </w:rPr>
        <w:t xml:space="preserve">2. </w:t>
      </w:r>
      <w:r w:rsidR="00C40787" w:rsidRPr="006A3E73">
        <w:rPr>
          <w:rFonts w:asciiTheme="minorHAnsi" w:eastAsia="Cambria" w:hAnsiTheme="minorHAnsi" w:cstheme="minorHAnsi"/>
          <w:b/>
          <w:color w:val="auto"/>
          <w:sz w:val="22"/>
          <w:szCs w:val="22"/>
        </w:rPr>
        <w:t>Rashodi ureda</w:t>
      </w:r>
      <w:bookmarkEnd w:id="7"/>
      <w:r w:rsidR="00C40787" w:rsidRPr="006A3E73">
        <w:rPr>
          <w:rFonts w:asciiTheme="minorHAnsi" w:eastAsia="Cambria" w:hAnsiTheme="minorHAnsi" w:cstheme="minorHAnsi"/>
          <w:b/>
          <w:color w:val="auto"/>
          <w:sz w:val="22"/>
          <w:szCs w:val="22"/>
        </w:rPr>
        <w:br/>
      </w:r>
    </w:p>
    <w:p w14:paraId="2FDC1D73" w14:textId="77777777" w:rsidR="00725495" w:rsidRPr="006A3E73" w:rsidRDefault="00C40787" w:rsidP="001F62A8">
      <w:pPr>
        <w:jc w:val="both"/>
        <w:rPr>
          <w:rFonts w:asciiTheme="minorHAnsi" w:hAnsiTheme="minorHAnsi" w:cstheme="minorHAnsi"/>
          <w:b/>
        </w:rPr>
      </w:pPr>
      <w:r w:rsidRPr="006A3E73">
        <w:rPr>
          <w:rFonts w:asciiTheme="minorHAnsi" w:hAnsiTheme="minorHAnsi" w:cstheme="minorHAnsi"/>
        </w:rPr>
        <w:t>Troškovi t</w:t>
      </w:r>
      <w:r w:rsidR="0079295A">
        <w:rPr>
          <w:rFonts w:asciiTheme="minorHAnsi" w:hAnsiTheme="minorHAnsi" w:cstheme="minorHAnsi"/>
        </w:rPr>
        <w:t>urističkog ureda od 01.01.2020</w:t>
      </w:r>
      <w:r w:rsidR="003655D6" w:rsidRPr="006A3E73">
        <w:rPr>
          <w:rFonts w:asciiTheme="minorHAnsi" w:hAnsiTheme="minorHAnsi" w:cstheme="minorHAnsi"/>
        </w:rPr>
        <w:t xml:space="preserve">. </w:t>
      </w:r>
      <w:r w:rsidR="0079295A">
        <w:rPr>
          <w:rFonts w:asciiTheme="minorHAnsi" w:hAnsiTheme="minorHAnsi" w:cstheme="minorHAnsi"/>
        </w:rPr>
        <w:t>godine do 31.12.2020</w:t>
      </w:r>
      <w:r w:rsidRPr="006A3E73">
        <w:rPr>
          <w:rFonts w:asciiTheme="minorHAnsi" w:hAnsiTheme="minorHAnsi" w:cstheme="minorHAnsi"/>
        </w:rPr>
        <w:t xml:space="preserve">. godine iznose </w:t>
      </w:r>
      <w:r w:rsidR="00DF09EC" w:rsidRPr="00DF09EC">
        <w:rPr>
          <w:rFonts w:asciiTheme="minorHAnsi" w:hAnsiTheme="minorHAnsi" w:cstheme="minorHAnsi"/>
          <w:b/>
        </w:rPr>
        <w:t>86.451,16</w:t>
      </w:r>
      <w:r w:rsidR="0008302E" w:rsidRPr="00DF09EC">
        <w:rPr>
          <w:rFonts w:asciiTheme="minorHAnsi" w:hAnsiTheme="minorHAnsi" w:cstheme="minorHAnsi"/>
          <w:b/>
        </w:rPr>
        <w:t xml:space="preserve"> </w:t>
      </w:r>
      <w:r w:rsidRPr="006A3E73">
        <w:rPr>
          <w:rFonts w:asciiTheme="minorHAnsi" w:hAnsiTheme="minorHAnsi" w:cstheme="minorHAnsi"/>
          <w:b/>
        </w:rPr>
        <w:t>kn.</w:t>
      </w:r>
      <w:r w:rsidRPr="006A3E73">
        <w:rPr>
          <w:rFonts w:asciiTheme="minorHAnsi" w:hAnsiTheme="minorHAnsi" w:cstheme="minorHAnsi"/>
        </w:rPr>
        <w:t xml:space="preserve"> </w:t>
      </w:r>
    </w:p>
    <w:p w14:paraId="2A62A07E" w14:textId="77777777" w:rsidR="00725495" w:rsidRPr="006A3E73" w:rsidRDefault="00C40787" w:rsidP="001F62A8">
      <w:pPr>
        <w:spacing w:after="0"/>
        <w:jc w:val="both"/>
        <w:rPr>
          <w:rFonts w:asciiTheme="minorHAnsi" w:hAnsiTheme="minorHAnsi" w:cstheme="minorHAnsi"/>
        </w:rPr>
      </w:pPr>
      <w:r w:rsidRPr="006A3E73">
        <w:rPr>
          <w:rFonts w:asciiTheme="minorHAnsi" w:hAnsiTheme="minorHAnsi" w:cstheme="minorHAnsi"/>
        </w:rPr>
        <w:t xml:space="preserve">Za redovno poslovanje ureda utrošeno je kako slijedi: </w:t>
      </w:r>
    </w:p>
    <w:p w14:paraId="24B3C1D7" w14:textId="77777777" w:rsidR="00725495" w:rsidRPr="006A3E73" w:rsidRDefault="00725495">
      <w:pPr>
        <w:spacing w:after="0" w:line="240" w:lineRule="auto"/>
        <w:jc w:val="both"/>
        <w:rPr>
          <w:rFonts w:asciiTheme="minorHAnsi" w:hAnsiTheme="minorHAnsi" w:cstheme="minorHAnsi"/>
        </w:rPr>
      </w:pPr>
    </w:p>
    <w:tbl>
      <w:tblPr>
        <w:tblStyle w:val="a6"/>
        <w:tblW w:w="583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15"/>
        <w:gridCol w:w="2915"/>
      </w:tblGrid>
      <w:tr w:rsidR="00725495" w:rsidRPr="006A3E73" w14:paraId="011E67EB" w14:textId="77777777">
        <w:trPr>
          <w:trHeight w:val="460"/>
        </w:trPr>
        <w:tc>
          <w:tcPr>
            <w:tcW w:w="2915" w:type="dxa"/>
            <w:tcBorders>
              <w:top w:val="single" w:sz="4" w:space="0" w:color="000000"/>
              <w:left w:val="single" w:sz="4" w:space="0" w:color="000000"/>
              <w:bottom w:val="single" w:sz="4" w:space="0" w:color="000000"/>
              <w:right w:val="single" w:sz="4" w:space="0" w:color="000000"/>
            </w:tcBorders>
          </w:tcPr>
          <w:p w14:paraId="1F201433" w14:textId="77777777" w:rsidR="00725495" w:rsidRPr="0079295A" w:rsidRDefault="00897868" w:rsidP="003655D6">
            <w:pPr>
              <w:jc w:val="both"/>
              <w:rPr>
                <w:rFonts w:asciiTheme="minorHAnsi" w:hAnsiTheme="minorHAnsi" w:cstheme="minorHAnsi"/>
                <w:b/>
              </w:rPr>
            </w:pPr>
            <w:r>
              <w:rPr>
                <w:rFonts w:asciiTheme="minorHAnsi" w:hAnsiTheme="minorHAnsi" w:cstheme="minorHAnsi"/>
                <w:b/>
              </w:rPr>
              <w:t xml:space="preserve">2.1. </w:t>
            </w:r>
            <w:r w:rsidR="00C40787" w:rsidRPr="0079295A">
              <w:rPr>
                <w:rFonts w:asciiTheme="minorHAnsi" w:hAnsiTheme="minorHAnsi" w:cstheme="minorHAnsi"/>
                <w:b/>
              </w:rPr>
              <w:t>Materijalni izdaci</w:t>
            </w:r>
          </w:p>
        </w:tc>
        <w:tc>
          <w:tcPr>
            <w:tcW w:w="2915" w:type="dxa"/>
            <w:tcBorders>
              <w:top w:val="single" w:sz="4" w:space="0" w:color="000000"/>
              <w:left w:val="single" w:sz="4" w:space="0" w:color="000000"/>
              <w:bottom w:val="single" w:sz="4" w:space="0" w:color="000000"/>
              <w:right w:val="single" w:sz="4" w:space="0" w:color="000000"/>
            </w:tcBorders>
            <w:vAlign w:val="center"/>
          </w:tcPr>
          <w:p w14:paraId="2CB399C2" w14:textId="77777777" w:rsidR="00725495" w:rsidRPr="006A3E73" w:rsidRDefault="00DF09EC">
            <w:pPr>
              <w:jc w:val="right"/>
              <w:rPr>
                <w:rFonts w:asciiTheme="minorHAnsi" w:hAnsiTheme="minorHAnsi" w:cstheme="minorHAnsi"/>
                <w:b/>
              </w:rPr>
            </w:pPr>
            <w:r>
              <w:rPr>
                <w:rFonts w:asciiTheme="minorHAnsi" w:hAnsiTheme="minorHAnsi" w:cstheme="minorHAnsi"/>
                <w:b/>
              </w:rPr>
              <w:t>11.029,35</w:t>
            </w:r>
          </w:p>
        </w:tc>
      </w:tr>
      <w:tr w:rsidR="00725495" w:rsidRPr="006A3E73" w14:paraId="3481E0F1" w14:textId="77777777" w:rsidTr="003655D6">
        <w:trPr>
          <w:trHeight w:val="489"/>
        </w:trPr>
        <w:tc>
          <w:tcPr>
            <w:tcW w:w="2915" w:type="dxa"/>
            <w:tcBorders>
              <w:top w:val="single" w:sz="4" w:space="0" w:color="000000"/>
              <w:left w:val="single" w:sz="4" w:space="0" w:color="000000"/>
              <w:bottom w:val="single" w:sz="4" w:space="0" w:color="000000"/>
              <w:right w:val="single" w:sz="4" w:space="0" w:color="000000"/>
            </w:tcBorders>
          </w:tcPr>
          <w:p w14:paraId="06855DF1" w14:textId="77777777" w:rsidR="00725495" w:rsidRPr="0079295A" w:rsidRDefault="00897868" w:rsidP="003655D6">
            <w:pPr>
              <w:jc w:val="both"/>
              <w:rPr>
                <w:rFonts w:asciiTheme="minorHAnsi" w:hAnsiTheme="minorHAnsi" w:cstheme="minorHAnsi"/>
                <w:b/>
              </w:rPr>
            </w:pPr>
            <w:r>
              <w:rPr>
                <w:rFonts w:asciiTheme="minorHAnsi" w:hAnsiTheme="minorHAnsi" w:cstheme="minorHAnsi"/>
                <w:b/>
              </w:rPr>
              <w:t xml:space="preserve">2.2. </w:t>
            </w:r>
            <w:r w:rsidR="00C40787" w:rsidRPr="0079295A">
              <w:rPr>
                <w:rFonts w:asciiTheme="minorHAnsi" w:hAnsiTheme="minorHAnsi" w:cstheme="minorHAnsi"/>
                <w:b/>
              </w:rPr>
              <w:t>Izdaci za usluge</w:t>
            </w:r>
          </w:p>
        </w:tc>
        <w:tc>
          <w:tcPr>
            <w:tcW w:w="2915" w:type="dxa"/>
            <w:tcBorders>
              <w:top w:val="single" w:sz="4" w:space="0" w:color="000000"/>
              <w:left w:val="single" w:sz="4" w:space="0" w:color="000000"/>
              <w:bottom w:val="single" w:sz="4" w:space="0" w:color="000000"/>
              <w:right w:val="single" w:sz="4" w:space="0" w:color="000000"/>
            </w:tcBorders>
            <w:vAlign w:val="center"/>
          </w:tcPr>
          <w:p w14:paraId="4571A98A" w14:textId="77777777" w:rsidR="00725495" w:rsidRPr="006A3E73" w:rsidRDefault="00DF09EC" w:rsidP="003655D6">
            <w:pPr>
              <w:jc w:val="right"/>
              <w:rPr>
                <w:rFonts w:asciiTheme="minorHAnsi" w:hAnsiTheme="minorHAnsi" w:cstheme="minorHAnsi"/>
                <w:b/>
              </w:rPr>
            </w:pPr>
            <w:r>
              <w:rPr>
                <w:rFonts w:asciiTheme="minorHAnsi" w:hAnsiTheme="minorHAnsi" w:cstheme="minorHAnsi"/>
                <w:b/>
              </w:rPr>
              <w:t>65.169,87</w:t>
            </w:r>
          </w:p>
        </w:tc>
      </w:tr>
      <w:tr w:rsidR="00725495" w:rsidRPr="006A3E73" w14:paraId="43FD5813" w14:textId="77777777">
        <w:trPr>
          <w:trHeight w:val="460"/>
        </w:trPr>
        <w:tc>
          <w:tcPr>
            <w:tcW w:w="2915" w:type="dxa"/>
            <w:tcBorders>
              <w:top w:val="single" w:sz="4" w:space="0" w:color="000000"/>
              <w:left w:val="single" w:sz="4" w:space="0" w:color="000000"/>
              <w:bottom w:val="single" w:sz="4" w:space="0" w:color="000000"/>
              <w:right w:val="single" w:sz="4" w:space="0" w:color="000000"/>
            </w:tcBorders>
          </w:tcPr>
          <w:p w14:paraId="759F54EA" w14:textId="77777777" w:rsidR="00725495" w:rsidRPr="0079295A" w:rsidRDefault="00897868" w:rsidP="003655D6">
            <w:pPr>
              <w:jc w:val="both"/>
              <w:rPr>
                <w:rFonts w:asciiTheme="minorHAnsi" w:hAnsiTheme="minorHAnsi" w:cstheme="minorHAnsi"/>
                <w:b/>
              </w:rPr>
            </w:pPr>
            <w:r>
              <w:rPr>
                <w:rFonts w:asciiTheme="minorHAnsi" w:hAnsiTheme="minorHAnsi" w:cstheme="minorHAnsi"/>
                <w:b/>
              </w:rPr>
              <w:lastRenderedPageBreak/>
              <w:t xml:space="preserve">2.3. </w:t>
            </w:r>
            <w:r w:rsidR="00C40787" w:rsidRPr="0079295A">
              <w:rPr>
                <w:rFonts w:asciiTheme="minorHAnsi" w:hAnsiTheme="minorHAnsi" w:cstheme="minorHAnsi"/>
                <w:b/>
              </w:rPr>
              <w:t>Nematerijalni izdaci</w:t>
            </w:r>
          </w:p>
        </w:tc>
        <w:tc>
          <w:tcPr>
            <w:tcW w:w="2915" w:type="dxa"/>
            <w:tcBorders>
              <w:top w:val="single" w:sz="4" w:space="0" w:color="000000"/>
              <w:left w:val="single" w:sz="4" w:space="0" w:color="000000"/>
              <w:bottom w:val="single" w:sz="4" w:space="0" w:color="000000"/>
              <w:right w:val="single" w:sz="4" w:space="0" w:color="000000"/>
            </w:tcBorders>
            <w:vAlign w:val="center"/>
          </w:tcPr>
          <w:p w14:paraId="7C898D44" w14:textId="77777777" w:rsidR="00725495" w:rsidRPr="006A3E73" w:rsidRDefault="00DF09EC">
            <w:pPr>
              <w:jc w:val="right"/>
              <w:rPr>
                <w:rFonts w:asciiTheme="minorHAnsi" w:hAnsiTheme="minorHAnsi" w:cstheme="minorHAnsi"/>
                <w:b/>
              </w:rPr>
            </w:pPr>
            <w:r>
              <w:rPr>
                <w:rFonts w:asciiTheme="minorHAnsi" w:hAnsiTheme="minorHAnsi" w:cstheme="minorHAnsi"/>
                <w:b/>
              </w:rPr>
              <w:t>9.251,94</w:t>
            </w:r>
          </w:p>
        </w:tc>
      </w:tr>
      <w:tr w:rsidR="00725495" w:rsidRPr="006A3E73" w14:paraId="2C6966C4" w14:textId="77777777">
        <w:trPr>
          <w:trHeight w:val="480"/>
        </w:trPr>
        <w:tc>
          <w:tcPr>
            <w:tcW w:w="2915" w:type="dxa"/>
            <w:tcBorders>
              <w:top w:val="single" w:sz="4" w:space="0" w:color="000000"/>
              <w:left w:val="single" w:sz="4" w:space="0" w:color="000000"/>
              <w:bottom w:val="single" w:sz="4" w:space="0" w:color="000000"/>
              <w:right w:val="single" w:sz="4" w:space="0" w:color="000000"/>
            </w:tcBorders>
          </w:tcPr>
          <w:p w14:paraId="692899CE" w14:textId="77777777" w:rsidR="00725495" w:rsidRPr="0079295A" w:rsidRDefault="00897868" w:rsidP="003655D6">
            <w:pPr>
              <w:jc w:val="both"/>
              <w:rPr>
                <w:rFonts w:asciiTheme="minorHAnsi" w:hAnsiTheme="minorHAnsi" w:cstheme="minorHAnsi"/>
                <w:b/>
              </w:rPr>
            </w:pPr>
            <w:r>
              <w:rPr>
                <w:rFonts w:asciiTheme="minorHAnsi" w:hAnsiTheme="minorHAnsi" w:cstheme="minorHAnsi"/>
                <w:b/>
              </w:rPr>
              <w:t xml:space="preserve">2.4. </w:t>
            </w:r>
            <w:r w:rsidR="00C40787" w:rsidRPr="0079295A">
              <w:rPr>
                <w:rFonts w:asciiTheme="minorHAnsi" w:hAnsiTheme="minorHAnsi" w:cstheme="minorHAnsi"/>
                <w:b/>
              </w:rPr>
              <w:t>Ostali izdaci</w:t>
            </w:r>
          </w:p>
        </w:tc>
        <w:tc>
          <w:tcPr>
            <w:tcW w:w="2915" w:type="dxa"/>
            <w:tcBorders>
              <w:top w:val="single" w:sz="4" w:space="0" w:color="000000"/>
              <w:left w:val="single" w:sz="4" w:space="0" w:color="000000"/>
              <w:bottom w:val="single" w:sz="4" w:space="0" w:color="000000"/>
              <w:right w:val="single" w:sz="4" w:space="0" w:color="000000"/>
            </w:tcBorders>
            <w:vAlign w:val="center"/>
          </w:tcPr>
          <w:p w14:paraId="55A169EC" w14:textId="77777777" w:rsidR="00DF09EC" w:rsidRPr="006A3E73" w:rsidRDefault="00DF09EC" w:rsidP="00DF09EC">
            <w:pPr>
              <w:jc w:val="right"/>
              <w:rPr>
                <w:rFonts w:asciiTheme="minorHAnsi" w:hAnsiTheme="minorHAnsi" w:cstheme="minorHAnsi"/>
                <w:b/>
              </w:rPr>
            </w:pPr>
            <w:r>
              <w:rPr>
                <w:rFonts w:asciiTheme="minorHAnsi" w:hAnsiTheme="minorHAnsi" w:cstheme="minorHAnsi"/>
                <w:b/>
              </w:rPr>
              <w:t>1.000,00</w:t>
            </w:r>
          </w:p>
        </w:tc>
      </w:tr>
    </w:tbl>
    <w:p w14:paraId="6298337C" w14:textId="77777777" w:rsidR="00725495" w:rsidRPr="006A3E73" w:rsidRDefault="00725495">
      <w:pPr>
        <w:rPr>
          <w:rFonts w:asciiTheme="minorHAnsi" w:hAnsiTheme="minorHAnsi" w:cstheme="minorHAnsi"/>
        </w:rPr>
      </w:pPr>
    </w:p>
    <w:p w14:paraId="03FC046D" w14:textId="77777777" w:rsidR="00725495" w:rsidRPr="006A3E73" w:rsidRDefault="00897868" w:rsidP="00897868">
      <w:pPr>
        <w:pStyle w:val="Naslov2"/>
        <w:numPr>
          <w:ilvl w:val="0"/>
          <w:numId w:val="0"/>
        </w:numPr>
        <w:ind w:left="576" w:hanging="576"/>
        <w:rPr>
          <w:rFonts w:asciiTheme="minorHAnsi" w:eastAsia="Cambria" w:hAnsiTheme="minorHAnsi" w:cstheme="minorHAnsi"/>
          <w:b/>
          <w:color w:val="auto"/>
          <w:sz w:val="22"/>
          <w:szCs w:val="22"/>
        </w:rPr>
      </w:pPr>
      <w:bookmarkStart w:id="8" w:name="_1hmsyys" w:colFirst="0" w:colLast="0"/>
      <w:bookmarkStart w:id="9" w:name="_Toc64556259"/>
      <w:bookmarkEnd w:id="8"/>
      <w:r>
        <w:rPr>
          <w:rFonts w:asciiTheme="minorHAnsi" w:eastAsia="Cambria" w:hAnsiTheme="minorHAnsi" w:cstheme="minorHAnsi"/>
          <w:b/>
          <w:color w:val="auto"/>
          <w:sz w:val="22"/>
          <w:szCs w:val="22"/>
        </w:rPr>
        <w:t xml:space="preserve">3. </w:t>
      </w:r>
      <w:r w:rsidR="00C40787" w:rsidRPr="006A3E73">
        <w:rPr>
          <w:rFonts w:asciiTheme="minorHAnsi" w:eastAsia="Cambria" w:hAnsiTheme="minorHAnsi" w:cstheme="minorHAnsi"/>
          <w:b/>
          <w:color w:val="auto"/>
          <w:sz w:val="22"/>
          <w:szCs w:val="22"/>
        </w:rPr>
        <w:t>Rashodi za rad tijela Turističke zajednice</w:t>
      </w:r>
      <w:bookmarkEnd w:id="9"/>
      <w:r w:rsidR="00C40787" w:rsidRPr="006A3E73">
        <w:rPr>
          <w:rFonts w:asciiTheme="minorHAnsi" w:eastAsia="Cambria" w:hAnsiTheme="minorHAnsi" w:cstheme="minorHAnsi"/>
          <w:b/>
          <w:color w:val="auto"/>
          <w:sz w:val="22"/>
          <w:szCs w:val="22"/>
        </w:rPr>
        <w:br/>
      </w:r>
    </w:p>
    <w:p w14:paraId="76427E0B" w14:textId="77777777" w:rsidR="00725495" w:rsidRPr="006A3E73" w:rsidRDefault="00C40787" w:rsidP="001F62A8">
      <w:pPr>
        <w:tabs>
          <w:tab w:val="left" w:pos="3870"/>
        </w:tabs>
        <w:spacing w:after="0"/>
        <w:jc w:val="both"/>
        <w:rPr>
          <w:rFonts w:asciiTheme="minorHAnsi" w:hAnsiTheme="minorHAnsi" w:cstheme="minorHAnsi"/>
        </w:rPr>
      </w:pPr>
      <w:r w:rsidRPr="006A3E73">
        <w:rPr>
          <w:rFonts w:asciiTheme="minorHAnsi" w:hAnsiTheme="minorHAnsi" w:cstheme="minorHAnsi"/>
        </w:rPr>
        <w:t xml:space="preserve">Rashodi se odnose </w:t>
      </w:r>
      <w:r w:rsidR="003655D6" w:rsidRPr="006A3E73">
        <w:rPr>
          <w:rFonts w:asciiTheme="minorHAnsi" w:hAnsiTheme="minorHAnsi" w:cstheme="minorHAnsi"/>
        </w:rPr>
        <w:t xml:space="preserve">na </w:t>
      </w:r>
      <w:r w:rsidRPr="006A3E73">
        <w:rPr>
          <w:rFonts w:asciiTheme="minorHAnsi" w:hAnsiTheme="minorHAnsi" w:cstheme="minorHAnsi"/>
        </w:rPr>
        <w:t xml:space="preserve">rad tijela Turističke zajednice, odnosno Turističko vijeće i </w:t>
      </w:r>
      <w:r w:rsidR="0079295A">
        <w:rPr>
          <w:rFonts w:asciiTheme="minorHAnsi" w:hAnsiTheme="minorHAnsi" w:cstheme="minorHAnsi"/>
        </w:rPr>
        <w:t xml:space="preserve">Skupštinu </w:t>
      </w:r>
      <w:r w:rsidR="001F62A8">
        <w:rPr>
          <w:rFonts w:asciiTheme="minorHAnsi" w:hAnsiTheme="minorHAnsi" w:cstheme="minorHAnsi"/>
        </w:rPr>
        <w:t>T</w:t>
      </w:r>
      <w:r w:rsidR="0079295A">
        <w:rPr>
          <w:rFonts w:asciiTheme="minorHAnsi" w:hAnsiTheme="minorHAnsi" w:cstheme="minorHAnsi"/>
        </w:rPr>
        <w:t>urističke zajednice.</w:t>
      </w:r>
    </w:p>
    <w:p w14:paraId="6FEA71E4" w14:textId="77777777" w:rsidR="00725495" w:rsidRPr="006A3E73" w:rsidRDefault="00725495">
      <w:pPr>
        <w:tabs>
          <w:tab w:val="left" w:pos="3870"/>
        </w:tabs>
        <w:spacing w:after="0" w:line="240" w:lineRule="auto"/>
        <w:jc w:val="both"/>
        <w:rPr>
          <w:rFonts w:asciiTheme="minorHAnsi" w:hAnsiTheme="minorHAnsi" w:cstheme="minorHAnsi"/>
        </w:rPr>
      </w:pPr>
    </w:p>
    <w:p w14:paraId="10202873" w14:textId="77777777" w:rsidR="0079295A" w:rsidRPr="006A3E73" w:rsidRDefault="00C40787">
      <w:pPr>
        <w:jc w:val="both"/>
        <w:rPr>
          <w:rFonts w:asciiTheme="minorHAnsi" w:hAnsiTheme="minorHAnsi" w:cstheme="minorHAnsi"/>
          <w:b/>
          <w:i/>
        </w:rPr>
      </w:pPr>
      <w:r w:rsidRPr="006A3E73">
        <w:rPr>
          <w:rFonts w:asciiTheme="minorHAnsi" w:hAnsiTheme="minorHAnsi" w:cstheme="minorHAnsi"/>
          <w:i/>
        </w:rPr>
        <w:t xml:space="preserve">Troškovi iznose: </w:t>
      </w:r>
      <w:r w:rsidR="00DF09EC" w:rsidRPr="00DF09EC">
        <w:rPr>
          <w:rFonts w:asciiTheme="minorHAnsi" w:hAnsiTheme="minorHAnsi" w:cstheme="minorHAnsi"/>
          <w:b/>
          <w:i/>
        </w:rPr>
        <w:t>1.929,77</w:t>
      </w:r>
      <w:r w:rsidRPr="00DF09EC">
        <w:rPr>
          <w:rFonts w:asciiTheme="minorHAnsi" w:hAnsiTheme="minorHAnsi" w:cstheme="minorHAnsi"/>
          <w:b/>
          <w:i/>
        </w:rPr>
        <w:t xml:space="preserve"> </w:t>
      </w:r>
      <w:r w:rsidRPr="006A3E73">
        <w:rPr>
          <w:rFonts w:asciiTheme="minorHAnsi" w:hAnsiTheme="minorHAnsi" w:cstheme="minorHAnsi"/>
          <w:b/>
          <w:i/>
        </w:rPr>
        <w:t>kn</w:t>
      </w:r>
      <w:r w:rsidR="009C4CD9">
        <w:rPr>
          <w:rFonts w:asciiTheme="minorHAnsi" w:hAnsiTheme="minorHAnsi" w:cstheme="minorHAnsi"/>
          <w:b/>
          <w:i/>
        </w:rPr>
        <w:t>.</w:t>
      </w:r>
    </w:p>
    <w:p w14:paraId="3CBC778E" w14:textId="77777777" w:rsidR="00725495" w:rsidRPr="006A3E73" w:rsidRDefault="00897868" w:rsidP="00897868">
      <w:pPr>
        <w:pStyle w:val="Naslov2"/>
        <w:numPr>
          <w:ilvl w:val="0"/>
          <w:numId w:val="0"/>
        </w:numPr>
        <w:ind w:left="576" w:hanging="576"/>
        <w:rPr>
          <w:rFonts w:asciiTheme="minorHAnsi" w:eastAsia="Cambria" w:hAnsiTheme="minorHAnsi" w:cstheme="minorHAnsi"/>
          <w:b/>
          <w:color w:val="auto"/>
          <w:sz w:val="22"/>
          <w:szCs w:val="22"/>
        </w:rPr>
      </w:pPr>
      <w:bookmarkStart w:id="10" w:name="_41mghml" w:colFirst="0" w:colLast="0"/>
      <w:bookmarkStart w:id="11" w:name="_Toc64556260"/>
      <w:bookmarkEnd w:id="10"/>
      <w:r>
        <w:rPr>
          <w:rFonts w:asciiTheme="minorHAnsi" w:eastAsia="Cambria" w:hAnsiTheme="minorHAnsi" w:cstheme="minorHAnsi"/>
          <w:b/>
          <w:color w:val="auto"/>
          <w:sz w:val="22"/>
          <w:szCs w:val="22"/>
        </w:rPr>
        <w:t xml:space="preserve">4.  </w:t>
      </w:r>
      <w:r w:rsidR="00C40787" w:rsidRPr="006A3E73">
        <w:rPr>
          <w:rFonts w:asciiTheme="minorHAnsi" w:eastAsia="Cambria" w:hAnsiTheme="minorHAnsi" w:cstheme="minorHAnsi"/>
          <w:b/>
          <w:color w:val="auto"/>
          <w:sz w:val="22"/>
          <w:szCs w:val="22"/>
        </w:rPr>
        <w:t>Informativni punktovi – TIC</w:t>
      </w:r>
      <w:bookmarkEnd w:id="11"/>
      <w:r w:rsidR="00C40787" w:rsidRPr="006A3E73">
        <w:rPr>
          <w:rFonts w:asciiTheme="minorHAnsi" w:eastAsia="Cambria" w:hAnsiTheme="minorHAnsi" w:cstheme="minorHAnsi"/>
          <w:b/>
          <w:color w:val="auto"/>
          <w:sz w:val="22"/>
          <w:szCs w:val="22"/>
        </w:rPr>
        <w:br/>
      </w:r>
    </w:p>
    <w:p w14:paraId="254349C5" w14:textId="77777777" w:rsidR="00725495" w:rsidRPr="006A3E73" w:rsidRDefault="00DA6EB8" w:rsidP="001F62A8">
      <w:pPr>
        <w:jc w:val="both"/>
        <w:rPr>
          <w:rFonts w:asciiTheme="minorHAnsi" w:hAnsiTheme="minorHAnsi" w:cstheme="minorHAnsi"/>
        </w:rPr>
      </w:pPr>
      <w:r>
        <w:rPr>
          <w:rFonts w:asciiTheme="minorHAnsi" w:hAnsiTheme="minorHAnsi" w:cstheme="minorHAnsi"/>
        </w:rPr>
        <w:t xml:space="preserve">U glavnoj turističkoj sezoni, </w:t>
      </w:r>
      <w:r w:rsidR="00C40787" w:rsidRPr="006A3E73">
        <w:rPr>
          <w:rFonts w:asciiTheme="minorHAnsi" w:hAnsiTheme="minorHAnsi" w:cstheme="minorHAnsi"/>
        </w:rPr>
        <w:t xml:space="preserve">tijekom vikenda, kao i uslijed povećanog opsega posla, za rad u TIC-u i Turističkom uredu TZ Viškovo privremeno se zapošljavaju studenti. </w:t>
      </w:r>
    </w:p>
    <w:p w14:paraId="2171D379" w14:textId="77777777" w:rsidR="00725495" w:rsidRPr="006A3E73" w:rsidRDefault="00C40787">
      <w:pPr>
        <w:jc w:val="both"/>
        <w:rPr>
          <w:rFonts w:asciiTheme="minorHAnsi" w:hAnsiTheme="minorHAnsi" w:cstheme="minorHAnsi"/>
          <w:i/>
        </w:rPr>
      </w:pPr>
      <w:r w:rsidRPr="006A3E73">
        <w:rPr>
          <w:rFonts w:asciiTheme="minorHAnsi" w:hAnsiTheme="minorHAnsi" w:cstheme="minorHAnsi"/>
          <w:i/>
        </w:rPr>
        <w:t xml:space="preserve">Troškovi iznose: </w:t>
      </w:r>
      <w:r w:rsidR="00DF09EC" w:rsidRPr="00DF09EC">
        <w:rPr>
          <w:rFonts w:asciiTheme="minorHAnsi" w:hAnsiTheme="minorHAnsi" w:cstheme="minorHAnsi"/>
          <w:b/>
          <w:i/>
        </w:rPr>
        <w:t>2.239,64</w:t>
      </w:r>
      <w:r w:rsidRPr="00DF09EC">
        <w:rPr>
          <w:rFonts w:asciiTheme="minorHAnsi" w:hAnsiTheme="minorHAnsi" w:cstheme="minorHAnsi"/>
          <w:i/>
        </w:rPr>
        <w:t xml:space="preserve"> </w:t>
      </w:r>
      <w:r w:rsidRPr="006A3E73">
        <w:rPr>
          <w:rFonts w:asciiTheme="minorHAnsi" w:hAnsiTheme="minorHAnsi" w:cstheme="minorHAnsi"/>
          <w:b/>
          <w:i/>
        </w:rPr>
        <w:t>kn</w:t>
      </w:r>
      <w:r w:rsidRPr="006A3E73">
        <w:rPr>
          <w:rFonts w:asciiTheme="minorHAnsi" w:hAnsiTheme="minorHAnsi" w:cstheme="minorHAnsi"/>
          <w:i/>
        </w:rPr>
        <w:t>.</w:t>
      </w:r>
    </w:p>
    <w:p w14:paraId="26CA98AF" w14:textId="77777777" w:rsidR="0026209B" w:rsidRDefault="00897868" w:rsidP="00897868">
      <w:pPr>
        <w:pStyle w:val="Naslov2"/>
        <w:numPr>
          <w:ilvl w:val="0"/>
          <w:numId w:val="0"/>
        </w:numPr>
        <w:ind w:left="576" w:hanging="576"/>
        <w:rPr>
          <w:rFonts w:asciiTheme="minorHAnsi" w:eastAsia="Cambria" w:hAnsiTheme="minorHAnsi" w:cstheme="minorHAnsi"/>
          <w:b/>
          <w:color w:val="auto"/>
          <w:sz w:val="22"/>
          <w:szCs w:val="22"/>
        </w:rPr>
      </w:pPr>
      <w:bookmarkStart w:id="12" w:name="_2grqrue" w:colFirst="0" w:colLast="0"/>
      <w:bookmarkStart w:id="13" w:name="_Toc64556261"/>
      <w:bookmarkEnd w:id="12"/>
      <w:r>
        <w:rPr>
          <w:rFonts w:asciiTheme="minorHAnsi" w:eastAsia="Cambria" w:hAnsiTheme="minorHAnsi" w:cstheme="minorHAnsi"/>
          <w:b/>
          <w:color w:val="auto"/>
          <w:sz w:val="22"/>
          <w:szCs w:val="22"/>
        </w:rPr>
        <w:t xml:space="preserve">5. </w:t>
      </w:r>
      <w:r w:rsidR="00C40787" w:rsidRPr="006A3E73">
        <w:rPr>
          <w:rFonts w:asciiTheme="minorHAnsi" w:eastAsia="Cambria" w:hAnsiTheme="minorHAnsi" w:cstheme="minorHAnsi"/>
          <w:b/>
          <w:color w:val="auto"/>
          <w:sz w:val="22"/>
          <w:szCs w:val="22"/>
        </w:rPr>
        <w:t>Ostali nenavedeni troškovi (razno</w:t>
      </w:r>
      <w:r w:rsidR="0026209B">
        <w:rPr>
          <w:rFonts w:asciiTheme="minorHAnsi" w:eastAsia="Cambria" w:hAnsiTheme="minorHAnsi" w:cstheme="minorHAnsi"/>
          <w:b/>
          <w:color w:val="auto"/>
          <w:sz w:val="22"/>
          <w:szCs w:val="22"/>
        </w:rPr>
        <w:t>)</w:t>
      </w:r>
      <w:bookmarkEnd w:id="13"/>
    </w:p>
    <w:p w14:paraId="45502F3D" w14:textId="77777777" w:rsidR="0026209B" w:rsidRPr="0026209B" w:rsidRDefault="001F62A8" w:rsidP="0096356E">
      <w:pPr>
        <w:jc w:val="both"/>
      </w:pPr>
      <w:r>
        <w:br/>
        <w:t xml:space="preserve">Ostali nenavedeni troškovi obuhvaćaju upravnu pristojbu plaćenu MUP-u za prijavu javnog okupljanja te članarinu Lokalnoj akcijskoj grupi „Terra liburnia“. Također, Turistička zajednica općine Viškovo je , </w:t>
      </w:r>
      <w:r w:rsidR="00DA6EB8">
        <w:t>sukladno dopisu direktora</w:t>
      </w:r>
      <w:r>
        <w:t xml:space="preserve"> </w:t>
      </w:r>
      <w:r w:rsidR="0096356E">
        <w:t>Hrvatske turističke zajednice</w:t>
      </w:r>
      <w:r w:rsidR="0026209B">
        <w:t>, novčano pomogla turističke zajednice na potresom pogođenim područjima u Sisačko-moslavačkoj županiji.</w:t>
      </w:r>
    </w:p>
    <w:p w14:paraId="303123CF" w14:textId="77777777" w:rsidR="00AC21D8" w:rsidRDefault="00C40787">
      <w:pPr>
        <w:jc w:val="both"/>
        <w:rPr>
          <w:rFonts w:asciiTheme="minorHAnsi" w:hAnsiTheme="minorHAnsi" w:cstheme="minorHAnsi"/>
          <w:i/>
        </w:rPr>
      </w:pPr>
      <w:r w:rsidRPr="006A3E73">
        <w:rPr>
          <w:rFonts w:asciiTheme="minorHAnsi" w:hAnsiTheme="minorHAnsi" w:cstheme="minorHAnsi"/>
          <w:i/>
        </w:rPr>
        <w:t>Troškovi iznose:</w:t>
      </w:r>
      <w:r w:rsidRPr="006A3E73">
        <w:rPr>
          <w:rFonts w:asciiTheme="minorHAnsi" w:hAnsiTheme="minorHAnsi" w:cstheme="minorHAnsi"/>
          <w:b/>
          <w:i/>
          <w:color w:val="FF0000"/>
        </w:rPr>
        <w:t xml:space="preserve"> </w:t>
      </w:r>
      <w:r w:rsidR="00834F4B" w:rsidRPr="00834F4B">
        <w:rPr>
          <w:rFonts w:asciiTheme="minorHAnsi" w:hAnsiTheme="minorHAnsi" w:cstheme="minorHAnsi"/>
          <w:b/>
          <w:i/>
        </w:rPr>
        <w:t>2.3</w:t>
      </w:r>
      <w:r w:rsidRPr="00834F4B">
        <w:rPr>
          <w:rFonts w:asciiTheme="minorHAnsi" w:hAnsiTheme="minorHAnsi" w:cstheme="minorHAnsi"/>
          <w:b/>
          <w:i/>
        </w:rPr>
        <w:t>0</w:t>
      </w:r>
      <w:r w:rsidR="00834F4B" w:rsidRPr="00834F4B">
        <w:rPr>
          <w:rFonts w:asciiTheme="minorHAnsi" w:hAnsiTheme="minorHAnsi" w:cstheme="minorHAnsi"/>
          <w:b/>
          <w:i/>
        </w:rPr>
        <w:t>5</w:t>
      </w:r>
      <w:r w:rsidRPr="00834F4B">
        <w:rPr>
          <w:rFonts w:asciiTheme="minorHAnsi" w:hAnsiTheme="minorHAnsi" w:cstheme="minorHAnsi"/>
          <w:b/>
          <w:i/>
        </w:rPr>
        <w:t>,00</w:t>
      </w:r>
      <w:r w:rsidRPr="00834F4B">
        <w:rPr>
          <w:rFonts w:asciiTheme="minorHAnsi" w:hAnsiTheme="minorHAnsi" w:cstheme="minorHAnsi"/>
          <w:i/>
        </w:rPr>
        <w:t xml:space="preserve"> </w:t>
      </w:r>
      <w:r w:rsidRPr="006A3E73">
        <w:rPr>
          <w:rFonts w:asciiTheme="minorHAnsi" w:hAnsiTheme="minorHAnsi" w:cstheme="minorHAnsi"/>
          <w:b/>
          <w:i/>
        </w:rPr>
        <w:t>kn</w:t>
      </w:r>
      <w:r w:rsidRPr="006A3E73">
        <w:rPr>
          <w:rFonts w:asciiTheme="minorHAnsi" w:hAnsiTheme="minorHAnsi" w:cstheme="minorHAnsi"/>
          <w:i/>
        </w:rPr>
        <w:t>.</w:t>
      </w:r>
    </w:p>
    <w:p w14:paraId="68377E35" w14:textId="77777777" w:rsidR="00725495" w:rsidRPr="00D26D87" w:rsidRDefault="00C40787" w:rsidP="00897868">
      <w:pPr>
        <w:pStyle w:val="Naslov1"/>
        <w:numPr>
          <w:ilvl w:val="0"/>
          <w:numId w:val="11"/>
        </w:numPr>
        <w:rPr>
          <w:rFonts w:asciiTheme="minorHAnsi" w:hAnsiTheme="minorHAnsi" w:cstheme="minorHAnsi"/>
          <w:b/>
          <w:color w:val="auto"/>
          <w:sz w:val="24"/>
          <w:szCs w:val="24"/>
        </w:rPr>
      </w:pPr>
      <w:bookmarkStart w:id="14" w:name="_vx1227" w:colFirst="0" w:colLast="0"/>
      <w:bookmarkStart w:id="15" w:name="_Toc64556262"/>
      <w:bookmarkEnd w:id="14"/>
      <w:r w:rsidRPr="00D26D87">
        <w:rPr>
          <w:rFonts w:asciiTheme="minorHAnsi" w:hAnsiTheme="minorHAnsi" w:cstheme="minorHAnsi"/>
          <w:b/>
          <w:color w:val="auto"/>
          <w:sz w:val="24"/>
          <w:szCs w:val="24"/>
        </w:rPr>
        <w:t>DIZAJN VRIJEDNOSTI</w:t>
      </w:r>
      <w:bookmarkEnd w:id="15"/>
    </w:p>
    <w:p w14:paraId="33F1B86E" w14:textId="77777777" w:rsidR="00725495" w:rsidRPr="006A3E73" w:rsidRDefault="00725495">
      <w:pPr>
        <w:rPr>
          <w:rFonts w:asciiTheme="minorHAnsi" w:hAnsiTheme="minorHAnsi" w:cstheme="minorHAnsi"/>
          <w:b/>
        </w:rPr>
      </w:pPr>
    </w:p>
    <w:p w14:paraId="5B3D337E" w14:textId="77777777" w:rsidR="00725495" w:rsidRPr="00A561C2" w:rsidRDefault="00897868">
      <w:pPr>
        <w:rPr>
          <w:rFonts w:asciiTheme="minorHAnsi" w:hAnsiTheme="minorHAnsi" w:cstheme="minorHAnsi"/>
          <w:b/>
        </w:rPr>
      </w:pPr>
      <w:bookmarkStart w:id="16" w:name="_3fwokq0" w:colFirst="0" w:colLast="0"/>
      <w:bookmarkEnd w:id="16"/>
      <w:r>
        <w:rPr>
          <w:rFonts w:asciiTheme="minorHAnsi" w:hAnsiTheme="minorHAnsi" w:cstheme="minorHAnsi"/>
          <w:b/>
        </w:rPr>
        <w:t xml:space="preserve">1. </w:t>
      </w:r>
      <w:r w:rsidR="00C40787" w:rsidRPr="00897868">
        <w:rPr>
          <w:rFonts w:asciiTheme="minorHAnsi" w:hAnsiTheme="minorHAnsi" w:cstheme="minorHAnsi"/>
          <w:b/>
        </w:rPr>
        <w:t>Poticanje i sudjelovanje u uređenju grada/općine/mjesta</w:t>
      </w:r>
    </w:p>
    <w:p w14:paraId="55ED5951" w14:textId="77777777" w:rsidR="00725495" w:rsidRPr="006A3E73" w:rsidRDefault="00A561C2">
      <w:pPr>
        <w:jc w:val="both"/>
        <w:rPr>
          <w:rFonts w:asciiTheme="minorHAnsi" w:hAnsiTheme="minorHAnsi" w:cstheme="minorHAnsi"/>
          <w:b/>
        </w:rPr>
      </w:pPr>
      <w:r w:rsidRPr="006A3E73">
        <w:rPr>
          <w:rFonts w:asciiTheme="minorHAnsi" w:hAnsiTheme="minorHAnsi" w:cstheme="minorHAnsi"/>
          <w:b/>
        </w:rPr>
        <w:t>DANI HRVATSKOG TURIZMA</w:t>
      </w:r>
    </w:p>
    <w:p w14:paraId="0D884B86" w14:textId="77777777" w:rsidR="00695578" w:rsidRPr="00C740E4" w:rsidRDefault="0079295A" w:rsidP="0096356E">
      <w:pPr>
        <w:rPr>
          <w:rFonts w:asciiTheme="minorHAnsi" w:hAnsiTheme="minorHAnsi" w:cstheme="minorHAnsi"/>
          <w:bCs/>
        </w:rPr>
      </w:pPr>
      <w:r w:rsidRPr="00C740E4">
        <w:rPr>
          <w:rFonts w:asciiTheme="minorHAnsi" w:hAnsiTheme="minorHAnsi" w:cstheme="minorHAnsi"/>
          <w:bCs/>
        </w:rPr>
        <w:t xml:space="preserve">Zbog epidemije virusa COVID-19 i epidemioloških mjera koje su bile na snazi s ciljem sprječavanja njegova širenja Dani hrvatskog turizma </w:t>
      </w:r>
      <w:r w:rsidR="00DA6EB8">
        <w:rPr>
          <w:rFonts w:asciiTheme="minorHAnsi" w:hAnsiTheme="minorHAnsi" w:cstheme="minorHAnsi"/>
          <w:bCs/>
        </w:rPr>
        <w:t xml:space="preserve">u 2020. godini </w:t>
      </w:r>
      <w:r w:rsidR="00834F4B">
        <w:rPr>
          <w:rFonts w:asciiTheme="minorHAnsi" w:hAnsiTheme="minorHAnsi" w:cstheme="minorHAnsi"/>
          <w:bCs/>
        </w:rPr>
        <w:t>nisu održani</w:t>
      </w:r>
      <w:r w:rsidRPr="00C740E4">
        <w:rPr>
          <w:rFonts w:asciiTheme="minorHAnsi" w:hAnsiTheme="minorHAnsi" w:cstheme="minorHAnsi"/>
          <w:bCs/>
        </w:rPr>
        <w:t xml:space="preserve">. </w:t>
      </w:r>
    </w:p>
    <w:p w14:paraId="40C61804" w14:textId="77777777" w:rsidR="00695578" w:rsidRPr="00A561C2" w:rsidRDefault="00C40787">
      <w:pPr>
        <w:jc w:val="both"/>
        <w:rPr>
          <w:rFonts w:asciiTheme="minorHAnsi" w:hAnsiTheme="minorHAnsi" w:cstheme="minorHAnsi"/>
          <w:b/>
          <w:i/>
        </w:rPr>
      </w:pPr>
      <w:r w:rsidRPr="006A3E73">
        <w:rPr>
          <w:rFonts w:asciiTheme="minorHAnsi" w:hAnsiTheme="minorHAnsi" w:cstheme="minorHAnsi"/>
          <w:i/>
        </w:rPr>
        <w:t>Troškovi iznose:</w:t>
      </w:r>
      <w:r w:rsidRPr="006A3E73">
        <w:rPr>
          <w:rFonts w:asciiTheme="minorHAnsi" w:hAnsiTheme="minorHAnsi" w:cstheme="minorHAnsi"/>
          <w:b/>
          <w:i/>
          <w:color w:val="FF0000"/>
        </w:rPr>
        <w:t xml:space="preserve"> </w:t>
      </w:r>
      <w:r w:rsidR="0079295A">
        <w:rPr>
          <w:rFonts w:asciiTheme="minorHAnsi" w:hAnsiTheme="minorHAnsi" w:cstheme="minorHAnsi"/>
          <w:b/>
          <w:i/>
        </w:rPr>
        <w:t>0</w:t>
      </w:r>
      <w:r w:rsidRPr="006A3E73">
        <w:rPr>
          <w:rFonts w:asciiTheme="minorHAnsi" w:hAnsiTheme="minorHAnsi" w:cstheme="minorHAnsi"/>
          <w:b/>
          <w:i/>
        </w:rPr>
        <w:t>,00 kn.</w:t>
      </w:r>
    </w:p>
    <w:p w14:paraId="0A941E1C" w14:textId="77777777" w:rsidR="00725495" w:rsidRPr="006A3E73" w:rsidRDefault="00A561C2">
      <w:pPr>
        <w:jc w:val="both"/>
        <w:rPr>
          <w:rFonts w:asciiTheme="minorHAnsi" w:hAnsiTheme="minorHAnsi" w:cstheme="minorHAnsi"/>
          <w:b/>
          <w:color w:val="FF0000"/>
        </w:rPr>
      </w:pPr>
      <w:r w:rsidRPr="006A3E73">
        <w:rPr>
          <w:rFonts w:asciiTheme="minorHAnsi" w:hAnsiTheme="minorHAnsi" w:cstheme="minorHAnsi"/>
          <w:b/>
        </w:rPr>
        <w:t>EKO AKCIJA „VOLIM HRVATSKU – MOJE VIŠKOVO“ – PODJELA SADNICA</w:t>
      </w:r>
    </w:p>
    <w:p w14:paraId="6F53C4AD" w14:textId="77777777" w:rsidR="0079295A" w:rsidRPr="00C740E4" w:rsidRDefault="0096356E" w:rsidP="0096356E">
      <w:pPr>
        <w:spacing w:before="120" w:after="120"/>
        <w:jc w:val="both"/>
        <w:rPr>
          <w:rFonts w:asciiTheme="minorHAnsi" w:hAnsiTheme="minorHAnsi" w:cstheme="minorHAnsi"/>
        </w:rPr>
      </w:pPr>
      <w:r>
        <w:rPr>
          <w:rFonts w:asciiTheme="minorHAnsi" w:hAnsiTheme="minorHAnsi" w:cstheme="minorHAnsi"/>
        </w:rPr>
        <w:t>Prije održavanja edukacije</w:t>
      </w:r>
      <w:r w:rsidR="0079295A" w:rsidRPr="00C740E4">
        <w:rPr>
          <w:rFonts w:asciiTheme="minorHAnsi" w:hAnsiTheme="minorHAnsi" w:cstheme="minorHAnsi"/>
        </w:rPr>
        <w:t xml:space="preserve"> za pružatelje ugostiteljskih usluga u domaćinstvu i one koji to žele postati, dosadašnjim pružateljima ugostiteljskih usluga smještaja na području Općine Viškovo planirano je uručenje poklon bonova za nabavku cvijeća i ukrasnih sadnica u iznosu od 120,00 kn. </w:t>
      </w:r>
    </w:p>
    <w:p w14:paraId="7BAD1D00" w14:textId="77777777" w:rsidR="0079295A" w:rsidRPr="00C740E4" w:rsidRDefault="0079295A" w:rsidP="0096356E">
      <w:pPr>
        <w:spacing w:before="120" w:after="120"/>
        <w:jc w:val="both"/>
        <w:rPr>
          <w:rFonts w:asciiTheme="minorHAnsi" w:hAnsiTheme="minorHAnsi" w:cstheme="minorHAnsi"/>
        </w:rPr>
      </w:pPr>
      <w:r w:rsidRPr="00C740E4">
        <w:rPr>
          <w:rFonts w:asciiTheme="minorHAnsi" w:hAnsiTheme="minorHAnsi" w:cstheme="minorHAnsi"/>
        </w:rPr>
        <w:t>Zbog epidemije virusa COVID-19 i mjera koje su bile na snazi s ciljem sprječavanja njegova širenja, podjela poklon bonova</w:t>
      </w:r>
      <w:r w:rsidR="00DA6EB8">
        <w:rPr>
          <w:rFonts w:asciiTheme="minorHAnsi" w:hAnsiTheme="minorHAnsi" w:cstheme="minorHAnsi"/>
        </w:rPr>
        <w:t xml:space="preserve"> u 2020. godini</w:t>
      </w:r>
      <w:r w:rsidRPr="00C740E4">
        <w:rPr>
          <w:rFonts w:asciiTheme="minorHAnsi" w:hAnsiTheme="minorHAnsi" w:cstheme="minorHAnsi"/>
        </w:rPr>
        <w:t xml:space="preserve"> nije realizirana.  </w:t>
      </w:r>
    </w:p>
    <w:p w14:paraId="3B3E8874" w14:textId="77777777" w:rsidR="00695578" w:rsidRPr="00A561C2" w:rsidRDefault="00C40787" w:rsidP="0096356E">
      <w:pPr>
        <w:jc w:val="both"/>
        <w:rPr>
          <w:rFonts w:asciiTheme="minorHAnsi" w:hAnsiTheme="minorHAnsi" w:cstheme="minorHAnsi"/>
          <w:b/>
          <w:i/>
        </w:rPr>
      </w:pPr>
      <w:r w:rsidRPr="006A3E73">
        <w:rPr>
          <w:rFonts w:asciiTheme="minorHAnsi" w:hAnsiTheme="minorHAnsi" w:cstheme="minorHAnsi"/>
          <w:i/>
        </w:rPr>
        <w:t>Troškovi realizacije programa:</w:t>
      </w:r>
      <w:r w:rsidRPr="006A3E73">
        <w:rPr>
          <w:rFonts w:asciiTheme="minorHAnsi" w:hAnsiTheme="minorHAnsi" w:cstheme="minorHAnsi"/>
          <w:b/>
          <w:i/>
          <w:color w:val="FF0000"/>
        </w:rPr>
        <w:t xml:space="preserve"> </w:t>
      </w:r>
      <w:r w:rsidRPr="006A3E73">
        <w:rPr>
          <w:rFonts w:asciiTheme="minorHAnsi" w:hAnsiTheme="minorHAnsi" w:cstheme="minorHAnsi"/>
          <w:b/>
          <w:i/>
        </w:rPr>
        <w:t>0,00 kn.</w:t>
      </w:r>
    </w:p>
    <w:p w14:paraId="6905A2EE" w14:textId="77777777" w:rsidR="00725495" w:rsidRPr="006A3E73" w:rsidRDefault="00A561C2">
      <w:pPr>
        <w:spacing w:before="120" w:after="120"/>
        <w:jc w:val="both"/>
        <w:rPr>
          <w:rFonts w:asciiTheme="minorHAnsi" w:hAnsiTheme="minorHAnsi" w:cstheme="minorHAnsi"/>
          <w:b/>
          <w:color w:val="000000"/>
        </w:rPr>
      </w:pPr>
      <w:r w:rsidRPr="006A3E73">
        <w:rPr>
          <w:rFonts w:asciiTheme="minorHAnsi" w:hAnsiTheme="minorHAnsi" w:cstheme="minorHAnsi"/>
          <w:b/>
          <w:color w:val="000000"/>
        </w:rPr>
        <w:lastRenderedPageBreak/>
        <w:t>EKO AKCIJA „ZELENA ČISTKA“</w:t>
      </w:r>
    </w:p>
    <w:p w14:paraId="184867AB" w14:textId="77777777" w:rsidR="00D26D87" w:rsidRPr="00C740E4" w:rsidRDefault="0079295A">
      <w:pPr>
        <w:spacing w:before="120" w:after="120"/>
        <w:jc w:val="both"/>
      </w:pPr>
      <w:r w:rsidRPr="00C740E4">
        <w:t xml:space="preserve">Turistička zajednica općine Viškovo sukladno svom programu rada planirala je organiziranje eko akcije </w:t>
      </w:r>
      <w:r w:rsidR="0096356E">
        <w:t xml:space="preserve">„Zelena čistka“, </w:t>
      </w:r>
      <w:r w:rsidRPr="00C740E4">
        <w:t>akcije čišćenja divljih odlagališta. Akcija se trebala održati 25. travnja, no radi epidemioloških mjera sprječavanja širenja zaraze virusom COVID-</w:t>
      </w:r>
      <w:r w:rsidR="0096356E">
        <w:t>19 koje su tada bile na snazi, nije realizirana.</w:t>
      </w:r>
      <w:r w:rsidRPr="00C740E4">
        <w:t xml:space="preserve"> </w:t>
      </w:r>
    </w:p>
    <w:p w14:paraId="2CBDD17B" w14:textId="77777777" w:rsidR="0079295A" w:rsidRPr="0079295A" w:rsidRDefault="0079295A">
      <w:pPr>
        <w:jc w:val="both"/>
        <w:rPr>
          <w:rFonts w:asciiTheme="minorHAnsi" w:hAnsiTheme="minorHAnsi" w:cstheme="minorHAnsi"/>
          <w:color w:val="FF0000"/>
        </w:rPr>
      </w:pPr>
      <w:r w:rsidRPr="006A3E73">
        <w:rPr>
          <w:rFonts w:asciiTheme="minorHAnsi" w:hAnsiTheme="minorHAnsi" w:cstheme="minorHAnsi"/>
          <w:i/>
        </w:rPr>
        <w:t>Troškovi realizacije programa:</w:t>
      </w:r>
      <w:r w:rsidRPr="006A3E73">
        <w:rPr>
          <w:rFonts w:asciiTheme="minorHAnsi" w:hAnsiTheme="minorHAnsi" w:cstheme="minorHAnsi"/>
          <w:b/>
          <w:i/>
          <w:color w:val="FF0000"/>
        </w:rPr>
        <w:t xml:space="preserve"> </w:t>
      </w:r>
      <w:r w:rsidRPr="006A3E73">
        <w:rPr>
          <w:rFonts w:asciiTheme="minorHAnsi" w:hAnsiTheme="minorHAnsi" w:cstheme="minorHAnsi"/>
          <w:b/>
          <w:i/>
        </w:rPr>
        <w:t>0,00 kn.</w:t>
      </w:r>
    </w:p>
    <w:p w14:paraId="091A24AB" w14:textId="77777777" w:rsidR="00725495" w:rsidRDefault="00897868" w:rsidP="00897868">
      <w:pPr>
        <w:pStyle w:val="Naslov2"/>
        <w:numPr>
          <w:ilvl w:val="0"/>
          <w:numId w:val="0"/>
        </w:numPr>
        <w:ind w:left="576" w:hanging="576"/>
        <w:rPr>
          <w:rFonts w:asciiTheme="minorHAnsi" w:eastAsia="Cambria" w:hAnsiTheme="minorHAnsi" w:cstheme="minorHAnsi"/>
          <w:b/>
          <w:color w:val="auto"/>
          <w:sz w:val="22"/>
          <w:szCs w:val="22"/>
        </w:rPr>
      </w:pPr>
      <w:bookmarkStart w:id="17" w:name="_1v1yuxt" w:colFirst="0" w:colLast="0"/>
      <w:bookmarkStart w:id="18" w:name="_Toc64556263"/>
      <w:bookmarkEnd w:id="17"/>
      <w:r>
        <w:rPr>
          <w:rFonts w:asciiTheme="minorHAnsi" w:eastAsia="Cambria" w:hAnsiTheme="minorHAnsi" w:cstheme="minorHAnsi"/>
          <w:b/>
          <w:color w:val="auto"/>
          <w:sz w:val="22"/>
          <w:szCs w:val="22"/>
        </w:rPr>
        <w:t xml:space="preserve">2.  </w:t>
      </w:r>
      <w:r w:rsidR="00C40787" w:rsidRPr="006A3E73">
        <w:rPr>
          <w:rFonts w:asciiTheme="minorHAnsi" w:eastAsia="Cambria" w:hAnsiTheme="minorHAnsi" w:cstheme="minorHAnsi"/>
          <w:b/>
          <w:color w:val="auto"/>
          <w:sz w:val="22"/>
          <w:szCs w:val="22"/>
        </w:rPr>
        <w:t>Manifestacije</w:t>
      </w:r>
      <w:bookmarkEnd w:id="18"/>
    </w:p>
    <w:p w14:paraId="4AFD6473" w14:textId="77777777" w:rsidR="00897868" w:rsidRPr="00897868" w:rsidRDefault="00897868" w:rsidP="00897868">
      <w:pPr>
        <w:rPr>
          <w:b/>
        </w:rPr>
      </w:pPr>
      <w:r>
        <w:br/>
      </w:r>
      <w:r w:rsidRPr="00897868">
        <w:rPr>
          <w:b/>
        </w:rPr>
        <w:t>2.1. Kulturno - zabavne</w:t>
      </w:r>
    </w:p>
    <w:p w14:paraId="76036FAF" w14:textId="77777777" w:rsidR="00725495" w:rsidRPr="00897868" w:rsidRDefault="00897868" w:rsidP="006E60C2">
      <w:pPr>
        <w:pBdr>
          <w:top w:val="nil"/>
          <w:left w:val="nil"/>
          <w:bottom w:val="nil"/>
          <w:right w:val="nil"/>
          <w:between w:val="nil"/>
        </w:pBdr>
        <w:spacing w:after="0" w:line="240" w:lineRule="auto"/>
        <w:rPr>
          <w:rFonts w:asciiTheme="minorHAnsi" w:hAnsiTheme="minorHAnsi" w:cstheme="minorHAnsi"/>
          <w:b/>
          <w:color w:val="000000"/>
        </w:rPr>
      </w:pPr>
      <w:bookmarkStart w:id="19" w:name="_4f1mdlm" w:colFirst="0" w:colLast="0"/>
      <w:bookmarkEnd w:id="19"/>
      <w:r w:rsidRPr="00897868">
        <w:rPr>
          <w:rFonts w:asciiTheme="minorHAnsi" w:hAnsiTheme="minorHAnsi" w:cstheme="minorHAnsi"/>
          <w:b/>
          <w:color w:val="000000"/>
        </w:rPr>
        <w:t xml:space="preserve">2.1.1. </w:t>
      </w:r>
      <w:r w:rsidR="0008241E" w:rsidRPr="00897868">
        <w:rPr>
          <w:rFonts w:asciiTheme="minorHAnsi" w:hAnsiTheme="minorHAnsi" w:cstheme="minorHAnsi"/>
          <w:b/>
          <w:color w:val="000000"/>
        </w:rPr>
        <w:t xml:space="preserve"> PUST 2020</w:t>
      </w:r>
    </w:p>
    <w:p w14:paraId="7CE07997" w14:textId="77777777" w:rsidR="0008241E" w:rsidRPr="006A3E73" w:rsidRDefault="0008241E" w:rsidP="006E60C2">
      <w:pPr>
        <w:pBdr>
          <w:top w:val="nil"/>
          <w:left w:val="nil"/>
          <w:bottom w:val="nil"/>
          <w:right w:val="nil"/>
          <w:between w:val="nil"/>
        </w:pBdr>
        <w:spacing w:after="0" w:line="240" w:lineRule="auto"/>
        <w:rPr>
          <w:rFonts w:asciiTheme="minorHAnsi" w:hAnsiTheme="minorHAnsi" w:cstheme="minorHAnsi"/>
          <w:b/>
          <w:color w:val="000000"/>
        </w:rPr>
      </w:pPr>
    </w:p>
    <w:p w14:paraId="4AA5A126" w14:textId="77777777" w:rsidR="0008241E" w:rsidRPr="00C740E4" w:rsidRDefault="0008241E" w:rsidP="0096356E">
      <w:pPr>
        <w:pStyle w:val="Bezproreda"/>
        <w:spacing w:line="276" w:lineRule="auto"/>
        <w:jc w:val="both"/>
        <w:rPr>
          <w:rFonts w:cstheme="minorHAnsi"/>
          <w:lang w:val="es-ES"/>
        </w:rPr>
      </w:pPr>
      <w:r w:rsidRPr="00C740E4">
        <w:rPr>
          <w:rFonts w:cstheme="minorHAnsi"/>
          <w:lang w:val="es-ES"/>
        </w:rPr>
        <w:t>Organizir</w:t>
      </w:r>
      <w:r w:rsidR="0096356E">
        <w:rPr>
          <w:rFonts w:cstheme="minorHAnsi"/>
          <w:lang w:val="es-ES"/>
        </w:rPr>
        <w:t>an je i realiziran program “PUST</w:t>
      </w:r>
      <w:r w:rsidRPr="00C740E4">
        <w:rPr>
          <w:rFonts w:cstheme="minorHAnsi"/>
          <w:lang w:val="es-ES"/>
        </w:rPr>
        <w:t xml:space="preserve"> 2020”. </w:t>
      </w:r>
      <w:r w:rsidR="00DA6EB8">
        <w:rPr>
          <w:rFonts w:cstheme="minorHAnsi"/>
          <w:lang w:val="es-ES"/>
        </w:rPr>
        <w:t>U 2020. godini</w:t>
      </w:r>
      <w:r w:rsidRPr="00C740E4">
        <w:rPr>
          <w:rFonts w:cstheme="minorHAnsi"/>
          <w:lang w:val="es-ES"/>
        </w:rPr>
        <w:t xml:space="preserve"> manifestacija je trajala od 17.01.2020. do 25.02.2020. godine.</w:t>
      </w:r>
    </w:p>
    <w:p w14:paraId="4F23FC0E" w14:textId="77777777" w:rsidR="0008241E" w:rsidRPr="00C740E4" w:rsidRDefault="0008241E" w:rsidP="0096356E">
      <w:pPr>
        <w:pStyle w:val="Bezproreda"/>
        <w:spacing w:line="276" w:lineRule="auto"/>
        <w:jc w:val="both"/>
        <w:rPr>
          <w:rFonts w:cstheme="minorHAnsi"/>
        </w:rPr>
      </w:pPr>
    </w:p>
    <w:p w14:paraId="32898957" w14:textId="2D57D35D" w:rsidR="0008241E" w:rsidRPr="00C740E4" w:rsidRDefault="0008241E" w:rsidP="0096356E">
      <w:pPr>
        <w:jc w:val="both"/>
        <w:rPr>
          <w:rFonts w:asciiTheme="minorHAnsi" w:hAnsiTheme="minorHAnsi" w:cstheme="minorHAnsi"/>
        </w:rPr>
      </w:pPr>
      <w:r w:rsidRPr="00C740E4">
        <w:rPr>
          <w:rFonts w:asciiTheme="minorHAnsi" w:hAnsiTheme="minorHAnsi" w:cstheme="minorHAnsi"/>
        </w:rPr>
        <w:t xml:space="preserve">Maškarano razdoblje tradicionalno je započelo na Antonju, 17. siječnja 2020. godine. </w:t>
      </w:r>
      <w:r w:rsidR="007C250E">
        <w:rPr>
          <w:rFonts w:asciiTheme="minorHAnsi" w:hAnsiTheme="minorHAnsi" w:cstheme="minorHAnsi"/>
        </w:rPr>
        <w:t>Na trgu i</w:t>
      </w:r>
      <w:r w:rsidRPr="00C740E4">
        <w:rPr>
          <w:rFonts w:asciiTheme="minorHAnsi" w:hAnsiTheme="minorHAnsi" w:cstheme="minorHAnsi"/>
        </w:rPr>
        <w:t xml:space="preserve">spred crkve sv. Mateja, uz nastup Limene glazbe Marinići i zabavni program, predan je „općinski kjuč“ pusnoj meštrici te je </w:t>
      </w:r>
      <w:r w:rsidR="0096356E">
        <w:rPr>
          <w:rFonts w:asciiTheme="minorHAnsi" w:hAnsiTheme="minorHAnsi" w:cstheme="minorHAnsi"/>
        </w:rPr>
        <w:t>podignut</w:t>
      </w:r>
      <w:r w:rsidRPr="00C740E4">
        <w:rPr>
          <w:rFonts w:asciiTheme="minorHAnsi" w:hAnsiTheme="minorHAnsi" w:cstheme="minorHAnsi"/>
        </w:rPr>
        <w:t xml:space="preserve"> pust, a posjetitelji su kušali tradicionalne slastice. </w:t>
      </w:r>
    </w:p>
    <w:p w14:paraId="6166A9CB" w14:textId="77777777" w:rsidR="0008241E" w:rsidRPr="00C740E4" w:rsidRDefault="0008241E" w:rsidP="0096356E">
      <w:pPr>
        <w:jc w:val="both"/>
        <w:rPr>
          <w:rFonts w:asciiTheme="minorHAnsi" w:hAnsiTheme="minorHAnsi" w:cstheme="minorHAnsi"/>
        </w:rPr>
      </w:pPr>
      <w:r w:rsidRPr="00C740E4">
        <w:rPr>
          <w:rFonts w:asciiTheme="minorHAnsi" w:hAnsiTheme="minorHAnsi" w:cstheme="minorHAnsi"/>
        </w:rPr>
        <w:t xml:space="preserve">Halubajski karneval održao se prvu subotu nakon Antonje, 18. siječnja. U 2020. godini održan je 21. Halubajski karneval koji je drugu godinu za redom doživio noćno izdanje. U 15.00 sati održan je prijem predstavnika karnevalskih skupina, a u 17.00 sati s benzinske postaje Filtom krenula je maškarana povorka sa 28 maškaranih skupina i oko 1.600 sudionika.  Sudjelovale su grupe iz Viškova, Primorsko-goranske i Istarske županije te Slovenije, a povorci su se također pridružili gosti, članovi Federacije europskih karnevalskih gradova iz Mirandole, Venecije, Padove i Hrvatske. </w:t>
      </w:r>
    </w:p>
    <w:p w14:paraId="3A8CACC2" w14:textId="4AFBA119" w:rsidR="0008241E" w:rsidRPr="00C740E4" w:rsidRDefault="0008241E" w:rsidP="0096356E">
      <w:pPr>
        <w:jc w:val="both"/>
        <w:rPr>
          <w:rFonts w:asciiTheme="minorHAnsi" w:hAnsiTheme="minorHAnsi" w:cstheme="minorHAnsi"/>
        </w:rPr>
      </w:pPr>
      <w:r w:rsidRPr="00C740E4">
        <w:rPr>
          <w:rFonts w:asciiTheme="minorHAnsi" w:hAnsiTheme="minorHAnsi" w:cstheme="minorHAnsi"/>
        </w:rPr>
        <w:t xml:space="preserve">Karnevalsku povorku su predvodili vatreni žongleri, a uslijedili su meštrica Mića Maja i kraljica Halubajskog karnevala Korina Turak, općinska načelnica Sanja Udović sa zamjenicima Denisom Mladenićem i Snježanom Podobnik te direktorica Turističke zajednice Marina Jurić. Uslijedili su meštar Toni i kraljica Riječkog karnevala Dora Pilepić.  Povorci su također prisustvovali i gospodin Željko Katić, zamjenik načelnice općine </w:t>
      </w:r>
      <w:r w:rsidR="007C250E" w:rsidRPr="00C740E4">
        <w:rPr>
          <w:rFonts w:asciiTheme="minorHAnsi" w:hAnsiTheme="minorHAnsi" w:cstheme="minorHAnsi"/>
        </w:rPr>
        <w:t>Ernestinovo</w:t>
      </w:r>
      <w:r w:rsidRPr="00C740E4">
        <w:rPr>
          <w:rFonts w:asciiTheme="minorHAnsi" w:hAnsiTheme="minorHAnsi" w:cstheme="minorHAnsi"/>
        </w:rPr>
        <w:t xml:space="preserve">; gospođa Izabela Katić, članica kulturno umjetničkog društva Petefi Šandor, Laslovo; gospodin Josip Silov, Internacionalni potpredsjednik FECC-a, gospođa Branka Renko-Silov, tajnica FECC Hrvatska i gosti iz Hrvatske i Italije, iz gradova Venecije, Mirandole i  Padove. </w:t>
      </w:r>
    </w:p>
    <w:p w14:paraId="41CC6A6A" w14:textId="77777777" w:rsidR="0008241E" w:rsidRPr="00C740E4" w:rsidRDefault="0008241E" w:rsidP="0096356E">
      <w:pPr>
        <w:jc w:val="both"/>
        <w:rPr>
          <w:rFonts w:asciiTheme="minorHAnsi" w:hAnsiTheme="minorHAnsi" w:cstheme="minorHAnsi"/>
        </w:rPr>
      </w:pPr>
      <w:r w:rsidRPr="00C740E4">
        <w:rPr>
          <w:rFonts w:asciiTheme="minorHAnsi" w:hAnsiTheme="minorHAnsi" w:cstheme="minorHAnsi"/>
        </w:rPr>
        <w:t xml:space="preserve">Zatim je slijedilo 28 karnevalskih skupina - </w:t>
      </w:r>
      <w:r w:rsidRPr="00C740E4">
        <w:rPr>
          <w:rFonts w:asciiTheme="minorHAnsi" w:hAnsiTheme="minorHAnsi" w:cstheme="minorHAnsi"/>
          <w:highlight w:val="white"/>
        </w:rPr>
        <w:t xml:space="preserve">Limena glazba Marinići, Halubajke, Halubajske mažoretkinje, Dječji vrtić Viškovo, Dječji vrtić Mali princ i podružnica Mala sirena, Dječji vrtić Maza, OŠ „Sveti Matej“, OŠ „Pehlin“, Pehinarski feštari, Pehinarska gospoda, Udruga umirovljenika Viškovo, Mesopusna kumpanija Pašac, Selačka mantinjada, Labinjonska kompanija domaća folšarija, Čočman Express, grupe „Siti i pijani“ i „Kataroška“, Udruga za mesopusne običaje Bribir, Udruga Žejanski zvončari, Zametske maškare i zvončari, grupa „Zijat,sost,tancat i pit“, Opatijski latarići, Opatijke 90-60-90, 105 pa opet, Klanjske mačkare, Škoromati Podgrad, Stare gedore, Kunpanija z Halubja, i Halubajski zvončari. </w:t>
      </w:r>
    </w:p>
    <w:p w14:paraId="5A1B397A" w14:textId="77777777" w:rsidR="0008241E" w:rsidRPr="00C740E4" w:rsidRDefault="0008241E" w:rsidP="0096356E">
      <w:pPr>
        <w:jc w:val="both"/>
        <w:rPr>
          <w:rFonts w:asciiTheme="minorHAnsi" w:hAnsiTheme="minorHAnsi" w:cstheme="minorHAnsi"/>
        </w:rPr>
      </w:pPr>
      <w:r w:rsidRPr="00C740E4">
        <w:rPr>
          <w:rFonts w:asciiTheme="minorHAnsi" w:hAnsiTheme="minorHAnsi" w:cstheme="minorHAnsi"/>
        </w:rPr>
        <w:t xml:space="preserve">Maškarana povorka kretala se centrom Viškova do šatora na parkiralištu Milihovo gdje se zabava nastavila uz nastup grupe Grooversi i Ansabel Slovenski muzikantje. Halubajski karneval, kao jedna od glavnih sastavnica pusnih događanja, prepoznat je kao manifestacija iz godine u godinu bilježi povećanje sudionika, ali i gledaoca i posjetitelja. Provođenjem promotivnih aktivnosti na službenim mrežnim i </w:t>
      </w:r>
      <w:r w:rsidRPr="00C740E4">
        <w:rPr>
          <w:rFonts w:asciiTheme="minorHAnsi" w:hAnsiTheme="minorHAnsi" w:cstheme="minorHAnsi"/>
        </w:rPr>
        <w:lastRenderedPageBreak/>
        <w:t>Facebook stranicama, tiskovinama, portalima, televiziji, radiju i održavanjem press konferencije Halubajski karneval promovirao se na lokalnom i regionalnom području.</w:t>
      </w:r>
    </w:p>
    <w:p w14:paraId="6178D669" w14:textId="77777777" w:rsidR="0008241E" w:rsidRPr="00C740E4" w:rsidRDefault="0008241E" w:rsidP="0096356E">
      <w:pPr>
        <w:jc w:val="both"/>
        <w:rPr>
          <w:rFonts w:asciiTheme="minorHAnsi" w:hAnsiTheme="minorHAnsi" w:cstheme="minorHAnsi"/>
        </w:rPr>
      </w:pPr>
      <w:r w:rsidRPr="00C740E4">
        <w:rPr>
          <w:rFonts w:asciiTheme="minorHAnsi" w:hAnsiTheme="minorHAnsi" w:cstheme="minorHAnsi"/>
        </w:rPr>
        <w:t xml:space="preserve">18. Maškarani ženski boćarski turnir održao se 25. siječnja 2020. godine u boćarskom klubu Marinići. Na turniru je sudjelovalo 17 ženskih boćarskih ekipa iz Viškova i okolice, Rijeke i Ivanić Grada. Svim ekipama dodijeljene su zahvalnice, najboljima i medalje, a najbolja koštadorka dobila je pehar. Zajedno s boćarskim turnirom, održan je i turnir u kartanju briškule i trešete. </w:t>
      </w:r>
    </w:p>
    <w:p w14:paraId="73C652DB" w14:textId="77777777" w:rsidR="00DA6EB8" w:rsidRDefault="0008241E" w:rsidP="0096356E">
      <w:pPr>
        <w:jc w:val="both"/>
        <w:rPr>
          <w:rFonts w:asciiTheme="minorHAnsi" w:hAnsiTheme="minorHAnsi" w:cstheme="minorHAnsi"/>
        </w:rPr>
      </w:pPr>
      <w:r w:rsidRPr="00C740E4">
        <w:rPr>
          <w:rFonts w:asciiTheme="minorHAnsi" w:hAnsiTheme="minorHAnsi" w:cstheme="minorHAnsi"/>
        </w:rPr>
        <w:t>Na pusnu nedjelju, 23. veljače 2020</w:t>
      </w:r>
      <w:r w:rsidR="00DA6EB8">
        <w:rPr>
          <w:rFonts w:asciiTheme="minorHAnsi" w:hAnsiTheme="minorHAnsi" w:cstheme="minorHAnsi"/>
        </w:rPr>
        <w:t>.</w:t>
      </w:r>
      <w:r w:rsidRPr="00C740E4">
        <w:rPr>
          <w:rFonts w:asciiTheme="minorHAnsi" w:hAnsiTheme="minorHAnsi" w:cstheme="minorHAnsi"/>
        </w:rPr>
        <w:t xml:space="preserve"> godine, Halubajski zvončari krenuli su u tradicionalni ophod čiji je vrhunac održan </w:t>
      </w:r>
      <w:r w:rsidR="0096356E">
        <w:rPr>
          <w:rFonts w:asciiTheme="minorHAnsi" w:hAnsiTheme="minorHAnsi" w:cstheme="minorHAnsi"/>
        </w:rPr>
        <w:t>u utorak prije Čiste srijede</w:t>
      </w:r>
      <w:r w:rsidRPr="00C740E4">
        <w:rPr>
          <w:rFonts w:asciiTheme="minorHAnsi" w:hAnsiTheme="minorHAnsi" w:cstheme="minorHAnsi"/>
        </w:rPr>
        <w:t xml:space="preserve"> njihovim sudjelovanjem na završnoj manifestaciji paljenja pusta. Ona se održala 25. veljače 2020. godine na trgu ispred crkve sv. Mateja gdje je, uz zabavni program i izvlačenje zvončarske tombole, spaljen pust.  </w:t>
      </w:r>
    </w:p>
    <w:p w14:paraId="1A659E29" w14:textId="77777777" w:rsidR="00DA6EB8" w:rsidRDefault="0008241E" w:rsidP="0096356E">
      <w:pPr>
        <w:jc w:val="both"/>
        <w:rPr>
          <w:rFonts w:asciiTheme="minorHAnsi" w:hAnsiTheme="minorHAnsi" w:cstheme="minorHAnsi"/>
        </w:rPr>
      </w:pPr>
      <w:r w:rsidRPr="00C740E4">
        <w:rPr>
          <w:rFonts w:asciiTheme="minorHAnsi" w:hAnsiTheme="minorHAnsi" w:cstheme="minorHAnsi"/>
        </w:rPr>
        <w:t xml:space="preserve">Ophod Halubajskih zvončara iznova se promovira na lokalnoj, regionalnoj i nacionalnoj razini, a u zadnje vrijeme i na međunarodnoj. </w:t>
      </w:r>
    </w:p>
    <w:p w14:paraId="47715573" w14:textId="77777777" w:rsidR="0008241E" w:rsidRPr="00C740E4" w:rsidRDefault="0008241E" w:rsidP="0096356E">
      <w:pPr>
        <w:jc w:val="both"/>
        <w:rPr>
          <w:rFonts w:asciiTheme="minorHAnsi" w:hAnsiTheme="minorHAnsi" w:cstheme="minorHAnsi"/>
        </w:rPr>
      </w:pPr>
      <w:r w:rsidRPr="00C740E4">
        <w:rPr>
          <w:rFonts w:asciiTheme="minorHAnsi" w:hAnsiTheme="minorHAnsi" w:cstheme="minorHAnsi"/>
        </w:rPr>
        <w:t>Nekoliko članaka o ophodu i pusnim običajima halubajskog kraja izašlo je u njemačkim i austrijskim časopisima</w:t>
      </w:r>
      <w:r w:rsidR="00DA6EB8">
        <w:rPr>
          <w:rFonts w:asciiTheme="minorHAnsi" w:hAnsiTheme="minorHAnsi" w:cstheme="minorHAnsi"/>
        </w:rPr>
        <w:t xml:space="preserve"> (Rheinischen Post, Reise Journal – Augburger Allgemeine Zeitung</w:t>
      </w:r>
      <w:r w:rsidR="004B7E3B">
        <w:rPr>
          <w:rFonts w:asciiTheme="minorHAnsi" w:hAnsiTheme="minorHAnsi" w:cstheme="minorHAnsi"/>
        </w:rPr>
        <w:t>, Neuer Zuricher Zeitung, Reisen, die Presse)</w:t>
      </w:r>
      <w:r w:rsidRPr="00C740E4">
        <w:rPr>
          <w:rFonts w:asciiTheme="minorHAnsi" w:hAnsiTheme="minorHAnsi" w:cstheme="minorHAnsi"/>
        </w:rPr>
        <w:t>, a u  2020. godini ophod su popratili domaći, ali i inozemni mediji (njemački novinari i snimatelji, američka blogerica</w:t>
      </w:r>
      <w:r w:rsidR="000B0237">
        <w:rPr>
          <w:rFonts w:asciiTheme="minorHAnsi" w:hAnsiTheme="minorHAnsi" w:cstheme="minorHAnsi"/>
        </w:rPr>
        <w:t xml:space="preserve"> Christiana Botić</w:t>
      </w:r>
      <w:r w:rsidRPr="00C740E4">
        <w:rPr>
          <w:rFonts w:asciiTheme="minorHAnsi" w:hAnsiTheme="minorHAnsi" w:cstheme="minorHAnsi"/>
        </w:rPr>
        <w:t xml:space="preserve">). U cilju daljnje promocije ovog nematerijalnog dobra, u vrijeme ophoda  pristupilo se izradi promotivnog videa </w:t>
      </w:r>
      <w:r w:rsidR="00DA6EB8">
        <w:rPr>
          <w:rFonts w:asciiTheme="minorHAnsi" w:hAnsiTheme="minorHAnsi" w:cstheme="minorHAnsi"/>
        </w:rPr>
        <w:t xml:space="preserve">i visokokvalitetnih fotografija koje će se koristiti za daljnje promotivne aktivnosti vezane za projekt Kuća halubajskega zvončara, kao i za potrebe promocije UNESCO-ve nematerijalne kulturne baštine </w:t>
      </w:r>
    </w:p>
    <w:p w14:paraId="61E7EC59" w14:textId="77777777" w:rsidR="000B0237" w:rsidRDefault="0008241E" w:rsidP="0038606E">
      <w:pPr>
        <w:jc w:val="both"/>
        <w:rPr>
          <w:rFonts w:asciiTheme="minorHAnsi" w:hAnsiTheme="minorHAnsi" w:cstheme="minorHAnsi"/>
        </w:rPr>
      </w:pPr>
      <w:r w:rsidRPr="00C740E4">
        <w:rPr>
          <w:rFonts w:asciiTheme="minorHAnsi" w:hAnsiTheme="minorHAnsi" w:cstheme="minorHAnsi"/>
        </w:rPr>
        <w:t xml:space="preserve">Tijekom pusnog razdoblja organizirao se i niz drugih prigodnih programa temeljenih na pusnoj i maškaranoj tradiciji. Održao se maškarani rally, pusni turnir u pikadu, smotra mićih zvončari, pusni koncert limene glazbe, maškarano druženje i humanitarna akcija. Tijekom Pusta i karnevala sve udruge s područja Viškova sudjeluju u aktivnostima, a mještani žive u duhu pusta i maškaranja. </w:t>
      </w:r>
    </w:p>
    <w:p w14:paraId="19630ECA" w14:textId="77777777" w:rsidR="00725495" w:rsidRPr="0038606E" w:rsidRDefault="0008241E" w:rsidP="0038606E">
      <w:pPr>
        <w:jc w:val="both"/>
        <w:rPr>
          <w:rFonts w:asciiTheme="minorHAnsi" w:hAnsiTheme="minorHAnsi" w:cstheme="minorHAnsi"/>
        </w:rPr>
      </w:pPr>
      <w:r w:rsidRPr="00C740E4">
        <w:rPr>
          <w:rFonts w:asciiTheme="minorHAnsi" w:hAnsiTheme="minorHAnsi" w:cstheme="minorHAnsi"/>
        </w:rPr>
        <w:t>Putem medija, društvenih mreža i promidžbenih materijala informira se javnost o ovim događanjima te se promoviraju i običaji i tradicija Halubja.</w:t>
      </w:r>
    </w:p>
    <w:p w14:paraId="083B29E9" w14:textId="77777777" w:rsidR="00725495" w:rsidRPr="006A3E73" w:rsidRDefault="00C40787">
      <w:pPr>
        <w:rPr>
          <w:rFonts w:asciiTheme="minorHAnsi" w:hAnsiTheme="minorHAnsi" w:cstheme="minorHAnsi"/>
          <w:b/>
        </w:rPr>
      </w:pPr>
      <w:r w:rsidRPr="006A3E73">
        <w:rPr>
          <w:rFonts w:asciiTheme="minorHAnsi" w:hAnsiTheme="minorHAnsi" w:cstheme="minorHAnsi"/>
          <w:i/>
        </w:rPr>
        <w:t>Troškovi realizacije programa</w:t>
      </w:r>
      <w:r w:rsidRPr="006A3E73">
        <w:rPr>
          <w:rFonts w:asciiTheme="minorHAnsi" w:hAnsiTheme="minorHAnsi" w:cstheme="minorHAnsi"/>
          <w:b/>
          <w:i/>
        </w:rPr>
        <w:t xml:space="preserve">: </w:t>
      </w:r>
      <w:r w:rsidR="00A0369B">
        <w:rPr>
          <w:rFonts w:asciiTheme="minorHAnsi" w:hAnsiTheme="minorHAnsi" w:cstheme="minorHAnsi"/>
          <w:b/>
          <w:i/>
        </w:rPr>
        <w:t>271.974,4</w:t>
      </w:r>
      <w:r w:rsidR="0096356E" w:rsidRPr="0096356E">
        <w:rPr>
          <w:rFonts w:asciiTheme="minorHAnsi" w:hAnsiTheme="minorHAnsi" w:cstheme="minorHAnsi"/>
          <w:b/>
          <w:i/>
        </w:rPr>
        <w:t>0</w:t>
      </w:r>
      <w:r w:rsidRPr="0096356E">
        <w:rPr>
          <w:rFonts w:asciiTheme="minorHAnsi" w:hAnsiTheme="minorHAnsi" w:cstheme="minorHAnsi"/>
          <w:b/>
          <w:i/>
        </w:rPr>
        <w:t xml:space="preserve"> </w:t>
      </w:r>
      <w:r w:rsidRPr="006A3E73">
        <w:rPr>
          <w:rFonts w:asciiTheme="minorHAnsi" w:hAnsiTheme="minorHAnsi" w:cstheme="minorHAnsi"/>
          <w:b/>
          <w:i/>
        </w:rPr>
        <w:t>kn.</w:t>
      </w:r>
    </w:p>
    <w:p w14:paraId="60C390E8" w14:textId="77777777" w:rsidR="00445BB9" w:rsidRDefault="00C40787" w:rsidP="0096356E">
      <w:pPr>
        <w:rPr>
          <w:rFonts w:asciiTheme="minorHAnsi" w:hAnsiTheme="minorHAnsi" w:cstheme="minorHAnsi"/>
          <w:i/>
        </w:rPr>
      </w:pPr>
      <w:r w:rsidRPr="006A3E73">
        <w:rPr>
          <w:rFonts w:asciiTheme="minorHAnsi" w:hAnsiTheme="minorHAnsi" w:cstheme="minorHAnsi"/>
          <w:i/>
        </w:rPr>
        <w:t>Okvirni broj posjetitelja: 2000</w:t>
      </w:r>
    </w:p>
    <w:p w14:paraId="499AF623" w14:textId="77777777" w:rsidR="002E5597" w:rsidRPr="006A3E73" w:rsidRDefault="002E5597" w:rsidP="002E5597">
      <w:pPr>
        <w:jc w:val="both"/>
        <w:rPr>
          <w:rFonts w:asciiTheme="minorHAnsi" w:hAnsiTheme="minorHAnsi" w:cstheme="minorHAnsi"/>
        </w:rPr>
      </w:pPr>
      <w:r>
        <w:rPr>
          <w:rFonts w:asciiTheme="minorHAnsi" w:hAnsiTheme="minorHAnsi" w:cstheme="minorHAnsi"/>
          <w:b/>
        </w:rPr>
        <w:t>2.1.2. MAJEVICA – FEŠTA OD MLADEGA LETA</w:t>
      </w:r>
    </w:p>
    <w:p w14:paraId="58E17F18" w14:textId="77777777" w:rsidR="002E5597" w:rsidRPr="00C740E4" w:rsidRDefault="002E5597" w:rsidP="002E5597">
      <w:pPr>
        <w:spacing w:after="0"/>
        <w:jc w:val="both"/>
        <w:rPr>
          <w:rFonts w:cstheme="minorHAnsi"/>
        </w:rPr>
      </w:pPr>
      <w:r w:rsidRPr="00C740E4">
        <w:rPr>
          <w:rFonts w:cstheme="minorHAnsi"/>
        </w:rPr>
        <w:t>Turistička zajednica općine Viškovo je, sukladno svom planu i programu rada za 2020. godinu, planirala organizaciju manifestacije „Majevica – fešta od mladega leta“. Manifestacija nije realizirana radi epidemije virusa COVID-19 i epidemioloških mjera koje su bile na snazi s ciljem sprječavanja njegova širenja.</w:t>
      </w:r>
    </w:p>
    <w:p w14:paraId="5DD5A883" w14:textId="77777777" w:rsidR="002E5597" w:rsidRPr="006A3E73" w:rsidRDefault="002E5597" w:rsidP="002E5597">
      <w:pPr>
        <w:spacing w:after="0"/>
        <w:jc w:val="both"/>
        <w:rPr>
          <w:rFonts w:asciiTheme="minorHAnsi" w:hAnsiTheme="minorHAnsi" w:cstheme="minorHAnsi"/>
          <w:color w:val="FF0000"/>
        </w:rPr>
      </w:pPr>
    </w:p>
    <w:p w14:paraId="68AE9FE6" w14:textId="77777777" w:rsidR="002E5597" w:rsidRDefault="002E5597" w:rsidP="002E5597">
      <w:pPr>
        <w:jc w:val="both"/>
        <w:rPr>
          <w:rFonts w:asciiTheme="minorHAnsi" w:hAnsiTheme="minorHAnsi" w:cstheme="minorHAnsi"/>
          <w:b/>
          <w:i/>
        </w:rPr>
      </w:pPr>
      <w:r w:rsidRPr="006A3E73">
        <w:rPr>
          <w:rFonts w:asciiTheme="minorHAnsi" w:hAnsiTheme="minorHAnsi" w:cstheme="minorHAnsi"/>
          <w:i/>
        </w:rPr>
        <w:t xml:space="preserve">Troškovi realizacije programa: </w:t>
      </w:r>
      <w:r>
        <w:rPr>
          <w:rFonts w:asciiTheme="minorHAnsi" w:hAnsiTheme="minorHAnsi" w:cstheme="minorHAnsi"/>
          <w:b/>
          <w:i/>
        </w:rPr>
        <w:t xml:space="preserve">0,00 </w:t>
      </w:r>
      <w:r w:rsidRPr="006A3E73">
        <w:rPr>
          <w:rFonts w:asciiTheme="minorHAnsi" w:hAnsiTheme="minorHAnsi" w:cstheme="minorHAnsi"/>
          <w:b/>
          <w:i/>
        </w:rPr>
        <w:t xml:space="preserve">kn. </w:t>
      </w:r>
    </w:p>
    <w:p w14:paraId="0E39337E" w14:textId="77777777" w:rsidR="002E5597" w:rsidRPr="006A3E73" w:rsidRDefault="002E5597" w:rsidP="002E5597">
      <w:pPr>
        <w:spacing w:after="0" w:line="240" w:lineRule="auto"/>
        <w:jc w:val="both"/>
        <w:rPr>
          <w:rFonts w:asciiTheme="minorHAnsi" w:hAnsiTheme="minorHAnsi" w:cstheme="minorHAnsi"/>
          <w:b/>
        </w:rPr>
      </w:pPr>
      <w:r>
        <w:rPr>
          <w:rFonts w:asciiTheme="minorHAnsi" w:hAnsiTheme="minorHAnsi" w:cstheme="minorHAnsi"/>
          <w:b/>
        </w:rPr>
        <w:t xml:space="preserve">2.1.3. </w:t>
      </w:r>
      <w:r w:rsidRPr="006A3E73">
        <w:rPr>
          <w:rFonts w:asciiTheme="minorHAnsi" w:hAnsiTheme="minorHAnsi" w:cstheme="minorHAnsi"/>
          <w:b/>
        </w:rPr>
        <w:t>ŠTERNE – IZVOR ŽIVOTA</w:t>
      </w:r>
    </w:p>
    <w:p w14:paraId="437922B1" w14:textId="77777777" w:rsidR="002E5597" w:rsidRPr="006A3E73" w:rsidRDefault="002E5597" w:rsidP="002E5597">
      <w:pPr>
        <w:spacing w:after="0" w:line="240" w:lineRule="auto"/>
        <w:jc w:val="both"/>
        <w:rPr>
          <w:rFonts w:asciiTheme="minorHAnsi" w:hAnsiTheme="minorHAnsi" w:cstheme="minorHAnsi"/>
        </w:rPr>
      </w:pPr>
    </w:p>
    <w:p w14:paraId="1934C9CD" w14:textId="77777777" w:rsidR="002E5597" w:rsidRPr="00C740E4" w:rsidRDefault="002E5597" w:rsidP="002E5597">
      <w:pPr>
        <w:pStyle w:val="Bezproreda"/>
        <w:spacing w:line="276" w:lineRule="auto"/>
        <w:jc w:val="both"/>
        <w:rPr>
          <w:rFonts w:eastAsia="Calibri" w:cstheme="minorHAnsi"/>
          <w:lang w:eastAsia="ar-SA"/>
        </w:rPr>
      </w:pPr>
      <w:r w:rsidRPr="00C740E4">
        <w:rPr>
          <w:rFonts w:eastAsia="Calibri" w:cstheme="minorHAnsi"/>
          <w:lang w:eastAsia="ar-SA"/>
        </w:rPr>
        <w:t xml:space="preserve">Turistička zajednica općine Viškovo je, sukladno svom planu i programu rada za 2020. godinu, planirala organizaciju manifestacije „Šterne – izvor života“. Manifestacija nije realizirana radi epidemije virusa COVID-19 i epidemioloških mjera koje su bile na snazi s ciljem sprječavanja njegova širenja. </w:t>
      </w:r>
    </w:p>
    <w:p w14:paraId="192E8DB9" w14:textId="77777777" w:rsidR="002E5597" w:rsidRDefault="002E5597" w:rsidP="002E5597">
      <w:pPr>
        <w:pStyle w:val="Bezproreda"/>
        <w:jc w:val="both"/>
        <w:rPr>
          <w:rFonts w:eastAsia="Calibri" w:cstheme="minorHAnsi"/>
          <w:color w:val="FF0000"/>
          <w:lang w:eastAsia="ar-SA"/>
        </w:rPr>
      </w:pPr>
    </w:p>
    <w:p w14:paraId="29FFBA4A" w14:textId="77777777" w:rsidR="002E5597" w:rsidRDefault="002E5597" w:rsidP="002E5597">
      <w:pPr>
        <w:jc w:val="both"/>
        <w:rPr>
          <w:rFonts w:asciiTheme="minorHAnsi" w:hAnsiTheme="minorHAnsi" w:cstheme="minorHAnsi"/>
          <w:b/>
        </w:rPr>
      </w:pPr>
      <w:r w:rsidRPr="006A3E73">
        <w:rPr>
          <w:rFonts w:asciiTheme="minorHAnsi" w:hAnsiTheme="minorHAnsi" w:cstheme="minorHAnsi"/>
          <w:i/>
        </w:rPr>
        <w:t>Troškovi realizacije programa</w:t>
      </w:r>
      <w:r w:rsidRPr="006A3E73">
        <w:rPr>
          <w:rFonts w:asciiTheme="minorHAnsi" w:hAnsiTheme="minorHAnsi" w:cstheme="minorHAnsi"/>
          <w:b/>
          <w:i/>
        </w:rPr>
        <w:t xml:space="preserve">: </w:t>
      </w:r>
      <w:r>
        <w:rPr>
          <w:rFonts w:asciiTheme="minorHAnsi" w:hAnsiTheme="minorHAnsi" w:cstheme="minorHAnsi"/>
          <w:b/>
        </w:rPr>
        <w:t>0,00</w:t>
      </w:r>
      <w:r w:rsidRPr="006A3E73">
        <w:rPr>
          <w:rFonts w:asciiTheme="minorHAnsi" w:hAnsiTheme="minorHAnsi" w:cstheme="minorHAnsi"/>
          <w:b/>
        </w:rPr>
        <w:t xml:space="preserve"> </w:t>
      </w:r>
      <w:r w:rsidRPr="006A3E73">
        <w:rPr>
          <w:rFonts w:asciiTheme="minorHAnsi" w:hAnsiTheme="minorHAnsi" w:cstheme="minorHAnsi"/>
          <w:b/>
          <w:i/>
        </w:rPr>
        <w:t>kn.</w:t>
      </w:r>
      <w:r w:rsidRPr="006A3E73">
        <w:rPr>
          <w:rFonts w:asciiTheme="minorHAnsi" w:hAnsiTheme="minorHAnsi" w:cstheme="minorHAnsi"/>
          <w:b/>
        </w:rPr>
        <w:t xml:space="preserve"> </w:t>
      </w:r>
    </w:p>
    <w:p w14:paraId="529A78AE" w14:textId="77777777" w:rsidR="002E5597" w:rsidRDefault="002E5597" w:rsidP="002E5597">
      <w:pPr>
        <w:jc w:val="both"/>
        <w:rPr>
          <w:rFonts w:asciiTheme="minorHAnsi" w:hAnsiTheme="minorHAnsi" w:cstheme="minorHAnsi"/>
          <w:b/>
        </w:rPr>
      </w:pPr>
      <w:r>
        <w:rPr>
          <w:rFonts w:asciiTheme="minorHAnsi" w:hAnsiTheme="minorHAnsi" w:cstheme="minorHAnsi"/>
          <w:b/>
        </w:rPr>
        <w:t>2.1.4.  KASTAV BLUES FESTIVAL</w:t>
      </w:r>
    </w:p>
    <w:p w14:paraId="0B149636" w14:textId="77777777" w:rsidR="002E5597" w:rsidRPr="00A561C2" w:rsidRDefault="002E5597" w:rsidP="002E5597">
      <w:pPr>
        <w:jc w:val="both"/>
        <w:rPr>
          <w:rFonts w:asciiTheme="minorHAnsi" w:hAnsiTheme="minorHAnsi" w:cstheme="minorHAnsi"/>
        </w:rPr>
      </w:pPr>
      <w:r>
        <w:rPr>
          <w:rFonts w:asciiTheme="minorHAnsi" w:hAnsiTheme="minorHAnsi" w:cstheme="minorHAnsi"/>
        </w:rPr>
        <w:t xml:space="preserve">Nema troškova. </w:t>
      </w:r>
    </w:p>
    <w:p w14:paraId="2FD357C8" w14:textId="77777777" w:rsidR="002E5597" w:rsidRPr="006A3E73" w:rsidRDefault="002E5597" w:rsidP="002E5597">
      <w:pPr>
        <w:rPr>
          <w:rFonts w:asciiTheme="minorHAnsi" w:hAnsiTheme="minorHAnsi" w:cstheme="minorHAnsi"/>
          <w:i/>
          <w:color w:val="000000"/>
        </w:rPr>
      </w:pPr>
      <w:r>
        <w:rPr>
          <w:rFonts w:asciiTheme="minorHAnsi" w:hAnsiTheme="minorHAnsi" w:cstheme="minorHAnsi"/>
          <w:b/>
          <w:color w:val="000000"/>
        </w:rPr>
        <w:t xml:space="preserve">2.1.5. </w:t>
      </w:r>
      <w:r w:rsidRPr="006A3E73">
        <w:rPr>
          <w:rFonts w:asciiTheme="minorHAnsi" w:hAnsiTheme="minorHAnsi" w:cstheme="minorHAnsi"/>
          <w:b/>
          <w:color w:val="000000"/>
        </w:rPr>
        <w:t xml:space="preserve">MATEJNA </w:t>
      </w:r>
    </w:p>
    <w:p w14:paraId="59DB560B" w14:textId="77777777" w:rsidR="002E5597" w:rsidRDefault="002E5597" w:rsidP="004F728C">
      <w:pPr>
        <w:pStyle w:val="Bezproreda"/>
        <w:spacing w:line="276" w:lineRule="auto"/>
        <w:jc w:val="both"/>
        <w:rPr>
          <w:rFonts w:eastAsia="Calibri" w:cstheme="minorHAnsi"/>
          <w:lang w:eastAsia="ar-SA"/>
        </w:rPr>
      </w:pPr>
      <w:r w:rsidRPr="00C740E4">
        <w:rPr>
          <w:rFonts w:eastAsia="Calibri" w:cstheme="minorHAnsi"/>
          <w:lang w:eastAsia="ar-SA"/>
        </w:rPr>
        <w:t xml:space="preserve">Turistička zajednica općine Viškovo je, sukladno svom planu i programu rada za 2020. godinu, planirala organizaciju manifestacije „Matejna“. Manifestacija nije realizirana radi epidemije virusa COVID-19 i epidemioloških mjera koje su bile na snazi s ciljem sprječavanja njegova širenja. </w:t>
      </w:r>
      <w:r w:rsidR="000B0237">
        <w:rPr>
          <w:rFonts w:eastAsia="Calibri" w:cstheme="minorHAnsi"/>
          <w:lang w:eastAsia="ar-SA"/>
        </w:rPr>
        <w:t xml:space="preserve">Tadašnje preporuke Hrvatskog zavoda za javno zdravstvo za organizaciju manifestacija i događanja </w:t>
      </w:r>
      <w:r w:rsidR="00B8174F">
        <w:rPr>
          <w:rFonts w:eastAsia="Calibri" w:cstheme="minorHAnsi"/>
          <w:lang w:eastAsia="ar-SA"/>
        </w:rPr>
        <w:t>zahtijevale su veliku odgovornost organizatora i izvođača programa</w:t>
      </w:r>
      <w:r w:rsidR="004F728C">
        <w:rPr>
          <w:rFonts w:eastAsia="Calibri" w:cstheme="minorHAnsi"/>
          <w:lang w:eastAsia="ar-SA"/>
        </w:rPr>
        <w:t>: vođenje evidencije posjetitelja, stroga kontrola broja sudionika, izvođača, posjetitelja i sl. Informacije o oboljelima nisu obećavale popuštanje ili ukidanje preporuka. Stoga, uvažavajući mjere te sugestije predstavnika ustanova i udruga s područja Viškova, u 2020. godini manifestacija nije održana.</w:t>
      </w:r>
    </w:p>
    <w:p w14:paraId="4E80BB49" w14:textId="77777777" w:rsidR="004F728C" w:rsidRPr="004F728C" w:rsidRDefault="004F728C" w:rsidP="004F728C">
      <w:pPr>
        <w:pStyle w:val="Bezproreda"/>
        <w:spacing w:line="276" w:lineRule="auto"/>
        <w:jc w:val="both"/>
        <w:rPr>
          <w:rFonts w:eastAsia="Calibri" w:cstheme="minorHAnsi"/>
          <w:lang w:eastAsia="ar-SA"/>
        </w:rPr>
      </w:pPr>
    </w:p>
    <w:p w14:paraId="3B9DD0D0" w14:textId="77777777" w:rsidR="002E5597" w:rsidRPr="00A561C2" w:rsidRDefault="002E5597" w:rsidP="002E5597">
      <w:pPr>
        <w:jc w:val="both"/>
        <w:rPr>
          <w:rFonts w:asciiTheme="minorHAnsi" w:hAnsiTheme="minorHAnsi" w:cstheme="minorHAnsi"/>
          <w:b/>
        </w:rPr>
      </w:pPr>
      <w:r w:rsidRPr="006A3E73">
        <w:rPr>
          <w:rFonts w:asciiTheme="minorHAnsi" w:hAnsiTheme="minorHAnsi" w:cstheme="minorHAnsi"/>
          <w:i/>
          <w:color w:val="000000"/>
        </w:rPr>
        <w:t xml:space="preserve">Trošak realizacije programa: </w:t>
      </w:r>
      <w:r>
        <w:rPr>
          <w:rFonts w:asciiTheme="minorHAnsi" w:hAnsiTheme="minorHAnsi" w:cstheme="minorHAnsi"/>
          <w:b/>
        </w:rPr>
        <w:t xml:space="preserve">0,00 </w:t>
      </w:r>
      <w:r w:rsidRPr="006A3E73">
        <w:rPr>
          <w:rFonts w:asciiTheme="minorHAnsi" w:hAnsiTheme="minorHAnsi" w:cstheme="minorHAnsi"/>
          <w:b/>
          <w:i/>
        </w:rPr>
        <w:t>kn.</w:t>
      </w:r>
    </w:p>
    <w:p w14:paraId="3060879E" w14:textId="77777777" w:rsidR="00725495" w:rsidRPr="006A3E73" w:rsidRDefault="002E5597">
      <w:pPr>
        <w:jc w:val="both"/>
        <w:rPr>
          <w:rFonts w:asciiTheme="minorHAnsi" w:hAnsiTheme="minorHAnsi" w:cstheme="minorHAnsi"/>
          <w:b/>
          <w:color w:val="000000"/>
        </w:rPr>
      </w:pPr>
      <w:r>
        <w:rPr>
          <w:rFonts w:asciiTheme="minorHAnsi" w:hAnsiTheme="minorHAnsi" w:cstheme="minorHAnsi"/>
          <w:b/>
          <w:color w:val="000000"/>
        </w:rPr>
        <w:t xml:space="preserve">2.1.6. </w:t>
      </w:r>
      <w:r w:rsidR="0008241E">
        <w:rPr>
          <w:rFonts w:asciiTheme="minorHAnsi" w:hAnsiTheme="minorHAnsi" w:cstheme="minorHAnsi"/>
          <w:b/>
          <w:color w:val="000000"/>
        </w:rPr>
        <w:t>ŠETNJE</w:t>
      </w:r>
      <w:r w:rsidR="00C40787" w:rsidRPr="006A3E73">
        <w:rPr>
          <w:rFonts w:asciiTheme="minorHAnsi" w:hAnsiTheme="minorHAnsi" w:cstheme="minorHAnsi"/>
          <w:b/>
          <w:color w:val="000000"/>
        </w:rPr>
        <w:t xml:space="preserve"> POD NAZIVOM </w:t>
      </w:r>
      <w:r w:rsidR="00C40787" w:rsidRPr="006A3E73">
        <w:rPr>
          <w:rFonts w:asciiTheme="minorHAnsi" w:hAnsiTheme="minorHAnsi" w:cstheme="minorHAnsi"/>
          <w:b/>
          <w:i/>
          <w:color w:val="000000"/>
        </w:rPr>
        <w:t>PRIPREMA, POZOR, SAD!</w:t>
      </w:r>
      <w:r w:rsidR="00A561C2">
        <w:rPr>
          <w:rFonts w:asciiTheme="minorHAnsi" w:hAnsiTheme="minorHAnsi" w:cstheme="minorHAnsi"/>
          <w:b/>
          <w:i/>
          <w:color w:val="000000"/>
        </w:rPr>
        <w:t xml:space="preserve"> I „PROŠEĆI SE Z MANUN… PO ZVONČARSKEH PUTEH“</w:t>
      </w:r>
    </w:p>
    <w:p w14:paraId="023F79E4" w14:textId="77777777" w:rsidR="0008241E" w:rsidRDefault="0008241E" w:rsidP="0096356E">
      <w:pPr>
        <w:pStyle w:val="Bezproreda"/>
        <w:spacing w:line="276" w:lineRule="auto"/>
        <w:jc w:val="both"/>
        <w:rPr>
          <w:rFonts w:eastAsia="Calibri" w:cstheme="minorHAnsi"/>
          <w:lang w:eastAsia="ar-SA"/>
        </w:rPr>
      </w:pPr>
      <w:r w:rsidRPr="00C740E4">
        <w:rPr>
          <w:rFonts w:eastAsia="Calibri" w:cstheme="minorHAnsi"/>
          <w:lang w:eastAsia="ar-SA"/>
        </w:rPr>
        <w:t>U mjesecu travnju Turistička zajednica općine Viškovo u suradnji s PD Viškovo planirala je pješačenja po šetnicama i pješačkim stazama Općine Viškovo pod motom: PRIPREMA, POZOR, SAD!. Pješačenja uz stručno vođenje vodiča PD Viškovo trebala su se održavati srijedom i petkom s početkom u 18.00 sati. Zbog epidemije virusa COVID-19 i epidemioloških mjera koje su bile na snazi s ciljem sprječavanja njegova širenja, travanjske šetnje nisu realizirane.</w:t>
      </w:r>
    </w:p>
    <w:p w14:paraId="5833C9DD" w14:textId="77777777" w:rsidR="0098211C" w:rsidRDefault="0098211C" w:rsidP="0096356E">
      <w:pPr>
        <w:pStyle w:val="Bezproreda"/>
        <w:spacing w:line="276" w:lineRule="auto"/>
        <w:jc w:val="both"/>
        <w:rPr>
          <w:rFonts w:eastAsia="Calibri" w:cstheme="minorHAnsi"/>
          <w:lang w:eastAsia="ar-SA"/>
        </w:rPr>
      </w:pPr>
    </w:p>
    <w:p w14:paraId="55D3F94E" w14:textId="77777777" w:rsidR="00770E5F" w:rsidRDefault="00770E5F" w:rsidP="0096356E">
      <w:pPr>
        <w:pStyle w:val="Bezproreda"/>
        <w:spacing w:line="276" w:lineRule="auto"/>
        <w:jc w:val="both"/>
        <w:rPr>
          <w:rFonts w:eastAsia="Calibri" w:cstheme="minorHAnsi"/>
          <w:lang w:eastAsia="ar-SA"/>
        </w:rPr>
      </w:pPr>
      <w:r>
        <w:rPr>
          <w:rFonts w:eastAsia="Calibri" w:cstheme="minorHAnsi"/>
          <w:lang w:eastAsia="ar-SA"/>
        </w:rPr>
        <w:t>Epidemiološka situacija u listopadu omogućila je održavanje jesenske šetnje „Prošeći se z manun…po zvončarskeh puteh!“. U subotu, 17. listopada 2020. godine, uz stručno vodstvo vodiča PD Viškovo, ljubitelji rekreacije</w:t>
      </w:r>
      <w:r w:rsidR="009D555B">
        <w:rPr>
          <w:rFonts w:eastAsia="Calibri" w:cstheme="minorHAnsi"/>
          <w:lang w:eastAsia="ar-SA"/>
        </w:rPr>
        <w:t xml:space="preserve">, </w:t>
      </w:r>
      <w:r w:rsidR="009D555B">
        <w:t>iz Viškova, Rijeke, Klane i okolice</w:t>
      </w:r>
      <w:r>
        <w:rPr>
          <w:rFonts w:eastAsia="Calibri" w:cstheme="minorHAnsi"/>
          <w:lang w:eastAsia="ar-SA"/>
        </w:rPr>
        <w:t xml:space="preserve"> uputili su se dijelom zvončarske rute u istraživanje prirodnih i kulturnih ljepota Viškova. </w:t>
      </w:r>
      <w:r w:rsidR="004A0E16">
        <w:rPr>
          <w:rFonts w:eastAsia="Calibri" w:cstheme="minorHAnsi"/>
          <w:lang w:eastAsia="ar-SA"/>
        </w:rPr>
        <w:t xml:space="preserve">Polazak je bio s parkirališta Milihovo, a put nas je vodio dijelom zvončarske rute kroz Donje Juge i dalje u smjeru Kastva. Prolazeći uz najdublju vrtaču ovog djela Kastavštine stigli smo do Šprorove jame u Kastvu. Dalje smo put nastavili do samog grada Kastva, do Vikotove bačvarije gdje je uslijedila kratka okrijepa i odmor. </w:t>
      </w:r>
      <w:r w:rsidR="00BF2AB8">
        <w:rPr>
          <w:rFonts w:eastAsia="Calibri" w:cstheme="minorHAnsi"/>
          <w:lang w:eastAsia="ar-SA"/>
        </w:rPr>
        <w:t xml:space="preserve">Slijedio je povratak šumskim putovima do malog mjesta Bani, a od tuda smo krenuli prema Milohnima i mjestu našeg polaska. </w:t>
      </w:r>
    </w:p>
    <w:p w14:paraId="401003E5" w14:textId="77777777" w:rsidR="00107EB6" w:rsidRDefault="00107EB6" w:rsidP="0096356E">
      <w:pPr>
        <w:pStyle w:val="Bezproreda"/>
        <w:spacing w:line="276" w:lineRule="auto"/>
        <w:jc w:val="both"/>
        <w:rPr>
          <w:rFonts w:eastAsia="Calibri" w:cstheme="minorHAnsi"/>
          <w:lang w:eastAsia="ar-SA"/>
        </w:rPr>
      </w:pPr>
    </w:p>
    <w:p w14:paraId="41724ADF" w14:textId="77777777" w:rsidR="00107EB6" w:rsidRDefault="00107EB6" w:rsidP="0096356E">
      <w:pPr>
        <w:pStyle w:val="Bezproreda"/>
        <w:spacing w:line="276" w:lineRule="auto"/>
        <w:jc w:val="both"/>
        <w:rPr>
          <w:rFonts w:eastAsia="Calibri" w:cstheme="minorHAnsi"/>
          <w:lang w:eastAsia="ar-SA"/>
        </w:rPr>
      </w:pPr>
      <w:r>
        <w:rPr>
          <w:rFonts w:eastAsia="Calibri" w:cstheme="minorHAnsi"/>
          <w:lang w:eastAsia="ar-SA"/>
        </w:rPr>
        <w:t>Prilikom organizacije i realizacije šetnje poštivane su sve potrebne epidemiološke mjere.</w:t>
      </w:r>
    </w:p>
    <w:p w14:paraId="58AF2F51" w14:textId="77777777" w:rsidR="0098211C" w:rsidRPr="00C740E4" w:rsidRDefault="0098211C" w:rsidP="0096356E">
      <w:pPr>
        <w:pStyle w:val="Bezproreda"/>
        <w:spacing w:line="276" w:lineRule="auto"/>
        <w:jc w:val="both"/>
        <w:rPr>
          <w:rFonts w:eastAsia="Calibri" w:cstheme="minorHAnsi"/>
          <w:lang w:eastAsia="ar-SA"/>
        </w:rPr>
      </w:pPr>
    </w:p>
    <w:p w14:paraId="53B71C41" w14:textId="77777777" w:rsidR="00725495" w:rsidRPr="006A3E73" w:rsidRDefault="00C40787">
      <w:pPr>
        <w:jc w:val="both"/>
        <w:rPr>
          <w:rFonts w:asciiTheme="minorHAnsi" w:hAnsiTheme="minorHAnsi" w:cstheme="minorHAnsi"/>
          <w:color w:val="000000"/>
        </w:rPr>
      </w:pPr>
      <w:r w:rsidRPr="006A3E73">
        <w:rPr>
          <w:rFonts w:asciiTheme="minorHAnsi" w:hAnsiTheme="minorHAnsi" w:cstheme="minorHAnsi"/>
          <w:i/>
          <w:color w:val="000000"/>
        </w:rPr>
        <w:t>Okvirni broj posjetitelja: 30</w:t>
      </w:r>
    </w:p>
    <w:p w14:paraId="32C3BDAF" w14:textId="77777777" w:rsidR="00445BB9" w:rsidRDefault="00C40787">
      <w:pPr>
        <w:jc w:val="both"/>
        <w:rPr>
          <w:rFonts w:asciiTheme="minorHAnsi" w:hAnsiTheme="minorHAnsi" w:cstheme="minorHAnsi"/>
          <w:b/>
          <w:i/>
        </w:rPr>
      </w:pPr>
      <w:r w:rsidRPr="006A3E73">
        <w:rPr>
          <w:rFonts w:asciiTheme="minorHAnsi" w:hAnsiTheme="minorHAnsi" w:cstheme="minorHAnsi"/>
          <w:i/>
        </w:rPr>
        <w:t xml:space="preserve">Troškovi realizacije programa: </w:t>
      </w:r>
      <w:r w:rsidR="0096356E" w:rsidRPr="0096356E">
        <w:rPr>
          <w:rFonts w:asciiTheme="minorHAnsi" w:hAnsiTheme="minorHAnsi" w:cstheme="minorHAnsi"/>
          <w:b/>
          <w:i/>
        </w:rPr>
        <w:t>819,32</w:t>
      </w:r>
      <w:r w:rsidRPr="0096356E">
        <w:rPr>
          <w:rFonts w:asciiTheme="minorHAnsi" w:hAnsiTheme="minorHAnsi" w:cstheme="minorHAnsi"/>
          <w:b/>
          <w:i/>
        </w:rPr>
        <w:t xml:space="preserve"> </w:t>
      </w:r>
      <w:r w:rsidRPr="006A3E73">
        <w:rPr>
          <w:rFonts w:asciiTheme="minorHAnsi" w:hAnsiTheme="minorHAnsi" w:cstheme="minorHAnsi"/>
          <w:b/>
          <w:i/>
        </w:rPr>
        <w:t>kn.</w:t>
      </w:r>
    </w:p>
    <w:p w14:paraId="1A50B4C6" w14:textId="77777777" w:rsidR="00BF2AB8" w:rsidRDefault="00BF2AB8">
      <w:pPr>
        <w:jc w:val="both"/>
        <w:rPr>
          <w:rFonts w:asciiTheme="minorHAnsi" w:hAnsiTheme="minorHAnsi" w:cstheme="minorHAnsi"/>
          <w:b/>
          <w:i/>
        </w:rPr>
      </w:pPr>
    </w:p>
    <w:p w14:paraId="2533CD5F" w14:textId="77777777" w:rsidR="00BF2AB8" w:rsidRDefault="00BF2AB8">
      <w:pPr>
        <w:jc w:val="both"/>
        <w:rPr>
          <w:rFonts w:asciiTheme="minorHAnsi" w:hAnsiTheme="minorHAnsi" w:cstheme="minorHAnsi"/>
          <w:b/>
          <w:i/>
        </w:rPr>
      </w:pPr>
    </w:p>
    <w:p w14:paraId="4F5A8D41" w14:textId="77777777" w:rsidR="00BF2AB8" w:rsidRDefault="00BF2AB8">
      <w:pPr>
        <w:jc w:val="both"/>
        <w:rPr>
          <w:rFonts w:asciiTheme="minorHAnsi" w:hAnsiTheme="minorHAnsi" w:cstheme="minorHAnsi"/>
          <w:b/>
          <w:i/>
        </w:rPr>
      </w:pPr>
    </w:p>
    <w:p w14:paraId="5FE9C4FD" w14:textId="77777777" w:rsidR="00BF2AB8" w:rsidRDefault="00BF2AB8">
      <w:pPr>
        <w:jc w:val="both"/>
        <w:rPr>
          <w:rFonts w:asciiTheme="minorHAnsi" w:hAnsiTheme="minorHAnsi" w:cstheme="minorHAnsi"/>
          <w:b/>
          <w:i/>
        </w:rPr>
      </w:pPr>
    </w:p>
    <w:p w14:paraId="2636F79A" w14:textId="77777777" w:rsidR="002E5597" w:rsidRPr="006A3E73" w:rsidRDefault="002E5597" w:rsidP="002E5597">
      <w:pPr>
        <w:spacing w:after="0" w:line="240" w:lineRule="auto"/>
        <w:jc w:val="both"/>
        <w:rPr>
          <w:rFonts w:asciiTheme="minorHAnsi" w:hAnsiTheme="minorHAnsi" w:cstheme="minorHAnsi"/>
          <w:b/>
        </w:rPr>
      </w:pPr>
      <w:r>
        <w:rPr>
          <w:rFonts w:asciiTheme="minorHAnsi" w:hAnsiTheme="minorHAnsi" w:cstheme="minorHAnsi"/>
          <w:b/>
        </w:rPr>
        <w:t xml:space="preserve">2.1.7. </w:t>
      </w:r>
      <w:r w:rsidRPr="006A3E73">
        <w:rPr>
          <w:rFonts w:asciiTheme="minorHAnsi" w:hAnsiTheme="minorHAnsi" w:cstheme="minorHAnsi"/>
          <w:b/>
        </w:rPr>
        <w:t xml:space="preserve">ADVENT U VIŠKOVU </w:t>
      </w:r>
    </w:p>
    <w:p w14:paraId="25C592AF" w14:textId="77777777" w:rsidR="002E5597" w:rsidRPr="00C740E4" w:rsidRDefault="002E5597" w:rsidP="002E5597">
      <w:pPr>
        <w:spacing w:after="0"/>
        <w:jc w:val="both"/>
        <w:rPr>
          <w:rFonts w:asciiTheme="minorHAnsi" w:hAnsiTheme="minorHAnsi" w:cstheme="minorHAnsi"/>
        </w:rPr>
      </w:pPr>
    </w:p>
    <w:p w14:paraId="2798FED8" w14:textId="77777777" w:rsidR="00107EB6" w:rsidRDefault="002E5597" w:rsidP="00BF2AB8">
      <w:pPr>
        <w:pStyle w:val="Naslov3"/>
        <w:numPr>
          <w:ilvl w:val="0"/>
          <w:numId w:val="0"/>
        </w:numPr>
        <w:jc w:val="both"/>
        <w:rPr>
          <w:rFonts w:asciiTheme="minorHAnsi" w:hAnsiTheme="minorHAnsi" w:cstheme="minorHAnsi"/>
          <w:bCs/>
          <w:color w:val="auto"/>
          <w:sz w:val="22"/>
          <w:szCs w:val="22"/>
        </w:rPr>
      </w:pPr>
      <w:bookmarkStart w:id="20" w:name="_Toc64556264"/>
      <w:r w:rsidRPr="00C740E4">
        <w:rPr>
          <w:rFonts w:asciiTheme="minorHAnsi" w:hAnsiTheme="minorHAnsi" w:cstheme="minorHAnsi"/>
          <w:bCs/>
          <w:color w:val="auto"/>
          <w:sz w:val="22"/>
          <w:szCs w:val="22"/>
        </w:rPr>
        <w:t xml:space="preserve">Turistička zajednica općine Viškovo je, sukladno svom planu i programu rada za 2020. godinu, planirala organizaciju manifestacije „Advent u Viškovu“. Manifestacija nije realizirana radi epidemije virusa COVID-19 i epidemioloških mjera koje su bile na snazi s ciljem sprječavanja njegova širenja. </w:t>
      </w:r>
      <w:r w:rsidR="00BF2AB8">
        <w:rPr>
          <w:rFonts w:asciiTheme="minorHAnsi" w:hAnsiTheme="minorHAnsi" w:cstheme="minorHAnsi"/>
          <w:bCs/>
          <w:color w:val="auto"/>
          <w:sz w:val="22"/>
          <w:szCs w:val="22"/>
        </w:rPr>
        <w:t xml:space="preserve">Iako se programi nisu mogli održati, na trgu ispred crkve sv. Mateja, bila je postavljena prigodna božićna dekoracija. </w:t>
      </w:r>
    </w:p>
    <w:p w14:paraId="337571F2" w14:textId="77777777" w:rsidR="00107EB6" w:rsidRDefault="00107EB6" w:rsidP="00BF2AB8">
      <w:pPr>
        <w:pStyle w:val="Naslov3"/>
        <w:numPr>
          <w:ilvl w:val="0"/>
          <w:numId w:val="0"/>
        </w:numPr>
        <w:jc w:val="both"/>
        <w:rPr>
          <w:rFonts w:asciiTheme="minorHAnsi" w:hAnsiTheme="minorHAnsi" w:cstheme="minorHAnsi"/>
          <w:bCs/>
          <w:color w:val="auto"/>
          <w:sz w:val="22"/>
          <w:szCs w:val="22"/>
        </w:rPr>
      </w:pPr>
    </w:p>
    <w:p w14:paraId="3BA123B6" w14:textId="77777777" w:rsidR="00107EB6" w:rsidRDefault="00BF2AB8" w:rsidP="00107EB6">
      <w:pPr>
        <w:pStyle w:val="Naslov3"/>
        <w:numPr>
          <w:ilvl w:val="0"/>
          <w:numId w:val="0"/>
        </w:numPr>
        <w:jc w:val="both"/>
        <w:rPr>
          <w:rFonts w:asciiTheme="minorHAnsi" w:hAnsiTheme="minorHAnsi" w:cstheme="minorHAnsi"/>
          <w:bCs/>
          <w:color w:val="auto"/>
          <w:sz w:val="22"/>
          <w:szCs w:val="22"/>
        </w:rPr>
      </w:pPr>
      <w:r>
        <w:rPr>
          <w:rFonts w:asciiTheme="minorHAnsi" w:hAnsiTheme="minorHAnsi" w:cstheme="minorHAnsi"/>
          <w:bCs/>
          <w:color w:val="auto"/>
          <w:sz w:val="22"/>
          <w:szCs w:val="22"/>
        </w:rPr>
        <w:t xml:space="preserve">Izrađene su visokokvalitetne fotografije božićnog ugođaja u općini Viškovo za potrebe ažuriranja banke fotografija, ali i za stvaranje sadržaja i promociju na društvenim mrežama. </w:t>
      </w:r>
      <w:r w:rsidR="00107EB6">
        <w:rPr>
          <w:rFonts w:asciiTheme="minorHAnsi" w:hAnsiTheme="minorHAnsi" w:cstheme="minorHAnsi"/>
          <w:bCs/>
          <w:color w:val="auto"/>
          <w:sz w:val="22"/>
          <w:szCs w:val="22"/>
        </w:rPr>
        <w:t xml:space="preserve">Tijekom Adventa na Facebook i Instagram profilu TZ Viškovo kreirane su zanimljive objave o blagdanskim običajima i jelima na području Kastavštine  popraćene izrađenim fotografijama. </w:t>
      </w:r>
    </w:p>
    <w:bookmarkEnd w:id="20"/>
    <w:p w14:paraId="2FE3CBF1" w14:textId="77777777" w:rsidR="002E5597" w:rsidRPr="006A3E73" w:rsidRDefault="002E5597" w:rsidP="002E5597">
      <w:pPr>
        <w:spacing w:after="0"/>
        <w:jc w:val="both"/>
        <w:rPr>
          <w:rFonts w:asciiTheme="minorHAnsi" w:hAnsiTheme="minorHAnsi" w:cstheme="minorHAnsi"/>
        </w:rPr>
      </w:pPr>
    </w:p>
    <w:p w14:paraId="5113B9B0" w14:textId="77777777" w:rsidR="00621EE0" w:rsidRPr="00A561C2" w:rsidRDefault="002E5597" w:rsidP="00A561C2">
      <w:pPr>
        <w:jc w:val="both"/>
        <w:rPr>
          <w:rFonts w:asciiTheme="minorHAnsi" w:hAnsiTheme="minorHAnsi" w:cstheme="minorHAnsi"/>
          <w:b/>
          <w:color w:val="FF0000"/>
        </w:rPr>
      </w:pPr>
      <w:r w:rsidRPr="006A3E73">
        <w:rPr>
          <w:rFonts w:asciiTheme="minorHAnsi" w:hAnsiTheme="minorHAnsi" w:cstheme="minorHAnsi"/>
          <w:i/>
          <w:color w:val="000000"/>
        </w:rPr>
        <w:t>Trošak realizacije manifestacije iznosi</w:t>
      </w:r>
      <w:r w:rsidRPr="00533796">
        <w:rPr>
          <w:rFonts w:asciiTheme="minorHAnsi" w:hAnsiTheme="minorHAnsi" w:cstheme="minorHAnsi"/>
        </w:rPr>
        <w:t xml:space="preserve">: </w:t>
      </w:r>
      <w:r w:rsidRPr="00533796">
        <w:rPr>
          <w:rFonts w:asciiTheme="minorHAnsi" w:hAnsiTheme="minorHAnsi" w:cstheme="minorHAnsi"/>
          <w:b/>
          <w:i/>
        </w:rPr>
        <w:t>1.500,00 kn.</w:t>
      </w:r>
    </w:p>
    <w:p w14:paraId="7CC7664E" w14:textId="77777777" w:rsidR="00725495" w:rsidRDefault="002E5597">
      <w:pPr>
        <w:spacing w:after="0" w:line="240" w:lineRule="auto"/>
        <w:jc w:val="both"/>
        <w:rPr>
          <w:rFonts w:asciiTheme="minorHAnsi" w:hAnsiTheme="minorHAnsi" w:cstheme="minorHAnsi"/>
          <w:b/>
          <w:color w:val="000000"/>
        </w:rPr>
      </w:pPr>
      <w:r>
        <w:rPr>
          <w:rFonts w:asciiTheme="minorHAnsi" w:hAnsiTheme="minorHAnsi" w:cstheme="minorHAnsi"/>
          <w:b/>
          <w:color w:val="000000"/>
        </w:rPr>
        <w:t xml:space="preserve">2.1.8. </w:t>
      </w:r>
      <w:r w:rsidR="00C40787" w:rsidRPr="006A3E73">
        <w:rPr>
          <w:rFonts w:asciiTheme="minorHAnsi" w:hAnsiTheme="minorHAnsi" w:cstheme="minorHAnsi"/>
          <w:b/>
          <w:color w:val="000000"/>
        </w:rPr>
        <w:t>LJETNI PLJUSAK</w:t>
      </w:r>
    </w:p>
    <w:p w14:paraId="08ACC895" w14:textId="77777777" w:rsidR="00107EB6" w:rsidRDefault="00107EB6">
      <w:pPr>
        <w:spacing w:after="0" w:line="240" w:lineRule="auto"/>
        <w:jc w:val="both"/>
        <w:rPr>
          <w:rFonts w:asciiTheme="minorHAnsi" w:hAnsiTheme="minorHAnsi" w:cstheme="minorHAnsi"/>
          <w:b/>
          <w:color w:val="000000"/>
        </w:rPr>
      </w:pPr>
    </w:p>
    <w:p w14:paraId="6797B48C" w14:textId="77777777" w:rsidR="0008241E" w:rsidRPr="00305106" w:rsidRDefault="00107EB6" w:rsidP="00107EB6">
      <w:pPr>
        <w:spacing w:after="0"/>
        <w:jc w:val="both"/>
        <w:rPr>
          <w:rFonts w:asciiTheme="minorHAnsi" w:hAnsiTheme="minorHAnsi" w:cstheme="minorHAnsi"/>
        </w:rPr>
      </w:pPr>
      <w:r>
        <w:rPr>
          <w:rFonts w:asciiTheme="minorHAnsi" w:hAnsiTheme="minorHAnsi" w:cstheme="minorHAnsi"/>
          <w:color w:val="000000"/>
        </w:rPr>
        <w:t xml:space="preserve">Povoljnija epidemiološka situacija omogućila je organizaciju i realizaciju manifestacije „Ljetni pljusak“. U subotu, 4. srpnja 2020. godine  nastupila je Radojka Šverko uz glazbenu pratnju profesora Vladimira Babina.  </w:t>
      </w:r>
      <w:r w:rsidR="0008241E" w:rsidRPr="00C740E4">
        <w:rPr>
          <w:rFonts w:asciiTheme="minorHAnsi" w:hAnsiTheme="minorHAnsi" w:cstheme="minorHAnsi"/>
        </w:rPr>
        <w:t>Na trgu ispred crkve s</w:t>
      </w:r>
      <w:r>
        <w:rPr>
          <w:rFonts w:asciiTheme="minorHAnsi" w:hAnsiTheme="minorHAnsi" w:cstheme="minorHAnsi"/>
        </w:rPr>
        <w:t xml:space="preserve">v. Mateja </w:t>
      </w:r>
      <w:r w:rsidR="0008241E" w:rsidRPr="00C740E4">
        <w:rPr>
          <w:rFonts w:asciiTheme="minorHAnsi" w:hAnsiTheme="minorHAnsi" w:cstheme="minorHAnsi"/>
        </w:rPr>
        <w:t>posjetitelji su uživali u ugodnoj glazbenoj atmosferi koju je priredila ova bogato nagr</w:t>
      </w:r>
      <w:r>
        <w:rPr>
          <w:rFonts w:asciiTheme="minorHAnsi" w:hAnsiTheme="minorHAnsi" w:cstheme="minorHAnsi"/>
        </w:rPr>
        <w:t xml:space="preserve">ađivana i poznata glazbena diva. Bezvremenski hitovi iz bogatog opusa gđe Šverko i poznate svjetske uspješnice </w:t>
      </w:r>
      <w:r w:rsidR="00305106">
        <w:rPr>
          <w:rFonts w:asciiTheme="minorHAnsi" w:hAnsiTheme="minorHAnsi" w:cstheme="minorHAnsi"/>
        </w:rPr>
        <w:t xml:space="preserve">kao što su </w:t>
      </w:r>
      <w:r w:rsidR="00305106">
        <w:rPr>
          <w:rFonts w:asciiTheme="minorHAnsi" w:hAnsiTheme="minorHAnsi" w:cstheme="minorHAnsi"/>
          <w:i/>
        </w:rPr>
        <w:t xml:space="preserve">Kud plovi ovaj brod, Ništa nova, Cabaret, Con te partiro.. </w:t>
      </w:r>
      <w:r w:rsidR="00305106">
        <w:rPr>
          <w:rFonts w:asciiTheme="minorHAnsi" w:hAnsiTheme="minorHAnsi" w:cstheme="minorHAnsi"/>
        </w:rPr>
        <w:t xml:space="preserve">izvedeni su u ugodnoj srpanjskoj večeri. </w:t>
      </w:r>
      <w:r w:rsidR="00305106" w:rsidRPr="00305106">
        <w:rPr>
          <w:rFonts w:asciiTheme="minorHAnsi" w:hAnsiTheme="minorHAnsi" w:cstheme="minorHAnsi"/>
        </w:rPr>
        <w:t>Publici se predstavio i mladi talentirani glazbenik David Danijel sa izvedbom Meni je ljubav sve na svijetu bila.  Emotivna glazbena večer popraćena gromoglasnim aplauzima zasigurno će svima ostati u lijepom sjećanju.</w:t>
      </w:r>
    </w:p>
    <w:p w14:paraId="41F65672" w14:textId="77777777" w:rsidR="00107EB6" w:rsidRDefault="00107EB6" w:rsidP="00107EB6">
      <w:pPr>
        <w:spacing w:after="0"/>
        <w:jc w:val="both"/>
        <w:rPr>
          <w:rFonts w:asciiTheme="minorHAnsi" w:hAnsiTheme="minorHAnsi" w:cstheme="minorHAnsi"/>
        </w:rPr>
      </w:pPr>
    </w:p>
    <w:p w14:paraId="225F295C" w14:textId="77777777" w:rsidR="00305106" w:rsidRDefault="00305106" w:rsidP="00107EB6">
      <w:pPr>
        <w:spacing w:after="0"/>
        <w:jc w:val="both"/>
        <w:rPr>
          <w:rFonts w:asciiTheme="minorHAnsi" w:hAnsiTheme="minorHAnsi" w:cstheme="minorHAnsi"/>
        </w:rPr>
      </w:pPr>
      <w:r>
        <w:rPr>
          <w:rFonts w:asciiTheme="minorHAnsi" w:hAnsiTheme="minorHAnsi" w:cstheme="minorHAnsi"/>
        </w:rPr>
        <w:t xml:space="preserve">Prilikom organizacije i realizacije manifestacije poštivane su sve epidemiološke mjere koje se tada bile na snazi: sva sjedeća mjesta međusobno su bila udaljena 1,5 m, poštivao se dozvoljen broj posjetitelja, poštivane su propisane udaljenosti između izvođača, pozornice i publike. </w:t>
      </w:r>
    </w:p>
    <w:p w14:paraId="37C26F03" w14:textId="77777777" w:rsidR="00725495" w:rsidRPr="006A3E73" w:rsidRDefault="00725495">
      <w:pPr>
        <w:spacing w:after="0"/>
        <w:jc w:val="both"/>
        <w:rPr>
          <w:rFonts w:asciiTheme="minorHAnsi" w:hAnsiTheme="minorHAnsi" w:cstheme="minorHAnsi"/>
          <w:color w:val="000000"/>
        </w:rPr>
      </w:pPr>
    </w:p>
    <w:p w14:paraId="39298F98" w14:textId="77777777" w:rsidR="00725495" w:rsidRPr="006A3E73" w:rsidRDefault="00C40787">
      <w:pPr>
        <w:jc w:val="both"/>
        <w:rPr>
          <w:rFonts w:asciiTheme="minorHAnsi" w:hAnsiTheme="minorHAnsi" w:cstheme="minorHAnsi"/>
          <w:b/>
          <w:color w:val="FF0000"/>
        </w:rPr>
      </w:pPr>
      <w:r w:rsidRPr="006A3E73">
        <w:rPr>
          <w:rFonts w:asciiTheme="minorHAnsi" w:hAnsiTheme="minorHAnsi" w:cstheme="minorHAnsi"/>
          <w:i/>
          <w:color w:val="000000"/>
        </w:rPr>
        <w:t>Trošak realizacije programa</w:t>
      </w:r>
      <w:r w:rsidRPr="006A3E73">
        <w:rPr>
          <w:rFonts w:asciiTheme="minorHAnsi" w:hAnsiTheme="minorHAnsi" w:cstheme="minorHAnsi"/>
          <w:i/>
        </w:rPr>
        <w:t xml:space="preserve">: </w:t>
      </w:r>
      <w:r w:rsidR="00533796" w:rsidRPr="00533796">
        <w:rPr>
          <w:rFonts w:asciiTheme="minorHAnsi" w:hAnsiTheme="minorHAnsi" w:cstheme="minorHAnsi"/>
          <w:b/>
          <w:i/>
        </w:rPr>
        <w:t>19.296,86</w:t>
      </w:r>
      <w:r w:rsidRPr="00533796">
        <w:rPr>
          <w:rFonts w:asciiTheme="minorHAnsi" w:hAnsiTheme="minorHAnsi" w:cstheme="minorHAnsi"/>
          <w:b/>
          <w:i/>
        </w:rPr>
        <w:t xml:space="preserve"> kn. </w:t>
      </w:r>
    </w:p>
    <w:p w14:paraId="0A769B54" w14:textId="77777777" w:rsidR="00CA6505" w:rsidRDefault="0008241E" w:rsidP="002E5597">
      <w:pPr>
        <w:rPr>
          <w:rFonts w:asciiTheme="minorHAnsi" w:hAnsiTheme="minorHAnsi" w:cstheme="minorHAnsi"/>
          <w:i/>
          <w:color w:val="000000"/>
        </w:rPr>
      </w:pPr>
      <w:r>
        <w:rPr>
          <w:rFonts w:asciiTheme="minorHAnsi" w:hAnsiTheme="minorHAnsi" w:cstheme="minorHAnsi"/>
          <w:i/>
          <w:color w:val="000000"/>
        </w:rPr>
        <w:t>Okvirni broj posjetitelja: 100</w:t>
      </w:r>
    </w:p>
    <w:p w14:paraId="0331A895" w14:textId="77777777" w:rsidR="002E5597" w:rsidRDefault="002E5597" w:rsidP="002E5597">
      <w:pPr>
        <w:rPr>
          <w:rFonts w:asciiTheme="minorHAnsi" w:hAnsiTheme="minorHAnsi" w:cstheme="minorHAnsi"/>
          <w:b/>
          <w:color w:val="000000"/>
        </w:rPr>
      </w:pPr>
      <w:r>
        <w:rPr>
          <w:rFonts w:asciiTheme="minorHAnsi" w:hAnsiTheme="minorHAnsi" w:cstheme="minorHAnsi"/>
          <w:b/>
          <w:color w:val="000000"/>
        </w:rPr>
        <w:t>2.2. Sportske manifestacije</w:t>
      </w:r>
    </w:p>
    <w:p w14:paraId="231CFF0C" w14:textId="77777777" w:rsidR="002E5597" w:rsidRDefault="002E5597" w:rsidP="002E5597">
      <w:pPr>
        <w:rPr>
          <w:rFonts w:asciiTheme="minorHAnsi" w:hAnsiTheme="minorHAnsi" w:cstheme="minorHAnsi"/>
          <w:color w:val="000000"/>
        </w:rPr>
      </w:pPr>
      <w:r>
        <w:rPr>
          <w:rFonts w:asciiTheme="minorHAnsi" w:hAnsiTheme="minorHAnsi" w:cstheme="minorHAnsi"/>
          <w:color w:val="000000"/>
        </w:rPr>
        <w:t>Nema troškova</w:t>
      </w:r>
    </w:p>
    <w:p w14:paraId="2A713B91" w14:textId="77777777" w:rsidR="002E5597" w:rsidRDefault="002E5597" w:rsidP="002E5597">
      <w:pPr>
        <w:rPr>
          <w:rFonts w:asciiTheme="minorHAnsi" w:hAnsiTheme="minorHAnsi" w:cstheme="minorHAnsi"/>
          <w:b/>
          <w:color w:val="000000"/>
        </w:rPr>
      </w:pPr>
      <w:r>
        <w:rPr>
          <w:rFonts w:asciiTheme="minorHAnsi" w:hAnsiTheme="minorHAnsi" w:cstheme="minorHAnsi"/>
          <w:b/>
          <w:color w:val="000000"/>
        </w:rPr>
        <w:t>2.3. Ekološke manifestacije</w:t>
      </w:r>
    </w:p>
    <w:p w14:paraId="5506E9BD" w14:textId="77777777" w:rsidR="00C1187D" w:rsidRPr="002E5597" w:rsidRDefault="002E5597" w:rsidP="002E5597">
      <w:pPr>
        <w:rPr>
          <w:rFonts w:asciiTheme="minorHAnsi" w:hAnsiTheme="minorHAnsi" w:cstheme="minorHAnsi"/>
          <w:color w:val="000000"/>
        </w:rPr>
      </w:pPr>
      <w:r>
        <w:rPr>
          <w:rFonts w:asciiTheme="minorHAnsi" w:hAnsiTheme="minorHAnsi" w:cstheme="minorHAnsi"/>
          <w:color w:val="000000"/>
        </w:rPr>
        <w:t>Nema troškova</w:t>
      </w:r>
      <w:bookmarkStart w:id="21" w:name="_2u6wntf" w:colFirst="0" w:colLast="0"/>
      <w:bookmarkEnd w:id="21"/>
    </w:p>
    <w:p w14:paraId="0541DD1E" w14:textId="77777777" w:rsidR="00305106" w:rsidRDefault="002E5597" w:rsidP="002E5597">
      <w:pPr>
        <w:pStyle w:val="Naslov2"/>
        <w:numPr>
          <w:ilvl w:val="0"/>
          <w:numId w:val="0"/>
        </w:numPr>
        <w:ind w:left="576" w:hanging="576"/>
        <w:rPr>
          <w:rFonts w:asciiTheme="minorHAnsi" w:eastAsia="Cambria" w:hAnsiTheme="minorHAnsi" w:cstheme="minorHAnsi"/>
          <w:b/>
          <w:color w:val="auto"/>
          <w:sz w:val="22"/>
          <w:szCs w:val="22"/>
        </w:rPr>
      </w:pPr>
      <w:bookmarkStart w:id="22" w:name="_Toc64556265"/>
      <w:r>
        <w:rPr>
          <w:rFonts w:asciiTheme="minorHAnsi" w:eastAsia="Cambria" w:hAnsiTheme="minorHAnsi" w:cstheme="minorHAnsi"/>
          <w:b/>
          <w:color w:val="auto"/>
          <w:sz w:val="22"/>
          <w:szCs w:val="22"/>
        </w:rPr>
        <w:t xml:space="preserve">2.4. </w:t>
      </w:r>
      <w:r w:rsidR="0026209B">
        <w:rPr>
          <w:rFonts w:asciiTheme="minorHAnsi" w:eastAsia="Cambria" w:hAnsiTheme="minorHAnsi" w:cstheme="minorHAnsi"/>
          <w:b/>
          <w:color w:val="auto"/>
          <w:sz w:val="22"/>
          <w:szCs w:val="22"/>
        </w:rPr>
        <w:t>Ostale manifestacije</w:t>
      </w:r>
      <w:bookmarkEnd w:id="22"/>
    </w:p>
    <w:p w14:paraId="4ACC7920" w14:textId="77777777" w:rsidR="00305106" w:rsidRDefault="00305106" w:rsidP="002E5597">
      <w:pPr>
        <w:pStyle w:val="Naslov2"/>
        <w:numPr>
          <w:ilvl w:val="0"/>
          <w:numId w:val="0"/>
        </w:numPr>
        <w:ind w:left="576" w:hanging="576"/>
        <w:rPr>
          <w:rFonts w:asciiTheme="minorHAnsi" w:eastAsia="Cambria" w:hAnsiTheme="minorHAnsi" w:cstheme="minorHAnsi"/>
          <w:b/>
          <w:color w:val="auto"/>
          <w:sz w:val="22"/>
          <w:szCs w:val="22"/>
        </w:rPr>
      </w:pPr>
    </w:p>
    <w:p w14:paraId="214FA76E" w14:textId="77777777" w:rsidR="00305106" w:rsidRPr="00305106" w:rsidRDefault="00305106" w:rsidP="00305106"/>
    <w:p w14:paraId="07D6E288" w14:textId="1E978BC7" w:rsidR="00725495" w:rsidRDefault="002E5597" w:rsidP="00305106">
      <w:pPr>
        <w:pStyle w:val="Naslov2"/>
        <w:numPr>
          <w:ilvl w:val="0"/>
          <w:numId w:val="0"/>
        </w:numPr>
        <w:rPr>
          <w:rFonts w:asciiTheme="minorHAnsi" w:hAnsiTheme="minorHAnsi" w:cstheme="minorHAnsi"/>
          <w:b/>
          <w:color w:val="000000"/>
          <w:sz w:val="22"/>
          <w:szCs w:val="22"/>
        </w:rPr>
      </w:pPr>
      <w:r w:rsidRPr="00305106">
        <w:rPr>
          <w:rFonts w:asciiTheme="minorHAnsi" w:hAnsiTheme="minorHAnsi" w:cstheme="minorHAnsi"/>
          <w:b/>
          <w:color w:val="000000"/>
          <w:sz w:val="22"/>
          <w:szCs w:val="22"/>
        </w:rPr>
        <w:lastRenderedPageBreak/>
        <w:t xml:space="preserve">MARTINJA PUL MARČEJI </w:t>
      </w:r>
    </w:p>
    <w:p w14:paraId="36DA079E" w14:textId="77777777" w:rsidR="004B5252" w:rsidRPr="004B5252" w:rsidRDefault="004B5252" w:rsidP="004B5252"/>
    <w:p w14:paraId="59BD3E64" w14:textId="77777777" w:rsidR="00C1187D" w:rsidRPr="00C740E4" w:rsidRDefault="00C1187D" w:rsidP="00533796">
      <w:pPr>
        <w:jc w:val="both"/>
        <w:rPr>
          <w:rFonts w:asciiTheme="minorHAnsi" w:hAnsiTheme="minorHAnsi" w:cstheme="minorHAnsi"/>
        </w:rPr>
      </w:pPr>
      <w:r w:rsidRPr="00C740E4">
        <w:rPr>
          <w:rFonts w:asciiTheme="minorHAnsi" w:hAnsiTheme="minorHAnsi" w:cstheme="minorHAnsi"/>
        </w:rPr>
        <w:t>Na temelju starih zapisa i usmene predaje o proslavi Martinje, pokrenut je program proslave Martinje u Staroj školi u Marčeljima „Martinja pul Marčelji“. Manifestacija je otvorenog tipa namijenjena svim posjetiteljima, vinarima i prijateljima vina koji svoje uzorke proizvedenog vina donijeti na ocjenu, kritiku, pohvalu i savjete. U 2020. godini program je bio prilagođen epidemiološkim mjerama koje su tada bile na snazi s ciljem sprječavanja širenja zaraze virusom COVID-19.  Za potrebe manifestacije otisnuti su prigodni plakati s programom.</w:t>
      </w:r>
    </w:p>
    <w:p w14:paraId="4C0F6B01" w14:textId="77777777" w:rsidR="00C1187D" w:rsidRDefault="00C40787">
      <w:pPr>
        <w:rPr>
          <w:rFonts w:asciiTheme="minorHAnsi" w:hAnsiTheme="minorHAnsi" w:cstheme="minorHAnsi"/>
          <w:i/>
        </w:rPr>
      </w:pPr>
      <w:r w:rsidRPr="006A3E73">
        <w:rPr>
          <w:rFonts w:asciiTheme="minorHAnsi" w:hAnsiTheme="minorHAnsi" w:cstheme="minorHAnsi"/>
          <w:i/>
        </w:rPr>
        <w:t xml:space="preserve">Troškovi realizacije manifestacija iznose: </w:t>
      </w:r>
      <w:r w:rsidR="00C1187D">
        <w:rPr>
          <w:rFonts w:asciiTheme="minorHAnsi" w:hAnsiTheme="minorHAnsi" w:cstheme="minorHAnsi"/>
          <w:b/>
          <w:i/>
        </w:rPr>
        <w:t>1.000,</w:t>
      </w:r>
      <w:r w:rsidRPr="006A3E73">
        <w:rPr>
          <w:rFonts w:asciiTheme="minorHAnsi" w:hAnsiTheme="minorHAnsi" w:cstheme="minorHAnsi"/>
          <w:b/>
          <w:i/>
        </w:rPr>
        <w:t>00 kn.</w:t>
      </w:r>
      <w:r w:rsidRPr="006A3E73">
        <w:rPr>
          <w:rFonts w:asciiTheme="minorHAnsi" w:hAnsiTheme="minorHAnsi" w:cstheme="minorHAnsi"/>
          <w:i/>
        </w:rPr>
        <w:t xml:space="preserve"> </w:t>
      </w:r>
    </w:p>
    <w:p w14:paraId="0688D5B1" w14:textId="77777777" w:rsidR="002E5597" w:rsidRPr="002E5597" w:rsidRDefault="002E5597">
      <w:pPr>
        <w:rPr>
          <w:rFonts w:asciiTheme="minorHAnsi" w:hAnsiTheme="minorHAnsi" w:cstheme="minorHAnsi"/>
          <w:b/>
        </w:rPr>
      </w:pPr>
      <w:r>
        <w:rPr>
          <w:rFonts w:asciiTheme="minorHAnsi" w:hAnsiTheme="minorHAnsi" w:cstheme="minorHAnsi"/>
          <w:b/>
        </w:rPr>
        <w:t xml:space="preserve">2.5. Potpore manifestacijama </w:t>
      </w:r>
    </w:p>
    <w:p w14:paraId="4A7A8FFD" w14:textId="77777777" w:rsidR="00A561C2" w:rsidRDefault="002E5597">
      <w:pPr>
        <w:rPr>
          <w:rFonts w:asciiTheme="minorHAnsi" w:hAnsiTheme="minorHAnsi" w:cstheme="minorHAnsi"/>
          <w:color w:val="000000"/>
        </w:rPr>
      </w:pPr>
      <w:r>
        <w:rPr>
          <w:rFonts w:asciiTheme="minorHAnsi" w:hAnsiTheme="minorHAnsi" w:cstheme="minorHAnsi"/>
          <w:color w:val="000000"/>
        </w:rPr>
        <w:t>Nema troškova</w:t>
      </w:r>
    </w:p>
    <w:p w14:paraId="5AF2A896" w14:textId="77777777" w:rsidR="00305106" w:rsidRPr="00305106" w:rsidRDefault="00305106">
      <w:pPr>
        <w:rPr>
          <w:rFonts w:asciiTheme="minorHAnsi" w:hAnsiTheme="minorHAnsi" w:cstheme="minorHAnsi"/>
          <w:color w:val="000000"/>
        </w:rPr>
      </w:pPr>
    </w:p>
    <w:p w14:paraId="2A3A6DDE" w14:textId="77777777" w:rsidR="00C1187D" w:rsidRPr="00C1187D" w:rsidRDefault="002E5597" w:rsidP="002E5597">
      <w:pPr>
        <w:pStyle w:val="Naslov2"/>
        <w:numPr>
          <w:ilvl w:val="0"/>
          <w:numId w:val="0"/>
        </w:numPr>
        <w:ind w:left="576" w:hanging="576"/>
        <w:rPr>
          <w:rFonts w:asciiTheme="minorHAnsi" w:eastAsia="Cambria" w:hAnsiTheme="minorHAnsi" w:cstheme="minorHAnsi"/>
          <w:b/>
          <w:color w:val="auto"/>
          <w:sz w:val="22"/>
          <w:szCs w:val="22"/>
        </w:rPr>
      </w:pPr>
      <w:bookmarkStart w:id="23" w:name="_Toc64556266"/>
      <w:r>
        <w:rPr>
          <w:rFonts w:asciiTheme="minorHAnsi" w:eastAsia="Cambria" w:hAnsiTheme="minorHAnsi" w:cstheme="minorHAnsi"/>
          <w:b/>
          <w:color w:val="auto"/>
          <w:sz w:val="22"/>
          <w:szCs w:val="22"/>
        </w:rPr>
        <w:t xml:space="preserve">3. </w:t>
      </w:r>
      <w:r w:rsidR="00C40787" w:rsidRPr="006A3E73">
        <w:rPr>
          <w:rFonts w:asciiTheme="minorHAnsi" w:eastAsia="Cambria" w:hAnsiTheme="minorHAnsi" w:cstheme="minorHAnsi"/>
          <w:b/>
          <w:color w:val="auto"/>
          <w:sz w:val="22"/>
          <w:szCs w:val="22"/>
        </w:rPr>
        <w:t>Novi proizvodi</w:t>
      </w:r>
      <w:bookmarkEnd w:id="23"/>
    </w:p>
    <w:p w14:paraId="1E959C4A" w14:textId="77777777" w:rsidR="008F7310" w:rsidRPr="006A3E73" w:rsidRDefault="008F7310">
      <w:pPr>
        <w:pBdr>
          <w:top w:val="nil"/>
          <w:left w:val="nil"/>
          <w:bottom w:val="nil"/>
          <w:right w:val="nil"/>
          <w:between w:val="nil"/>
        </w:pBdr>
        <w:spacing w:after="0" w:line="240" w:lineRule="auto"/>
        <w:jc w:val="both"/>
        <w:rPr>
          <w:rFonts w:asciiTheme="minorHAnsi" w:hAnsiTheme="minorHAnsi" w:cstheme="minorHAnsi"/>
          <w:color w:val="000000"/>
        </w:rPr>
      </w:pPr>
    </w:p>
    <w:p w14:paraId="6C999706" w14:textId="77777777" w:rsidR="00725495" w:rsidRDefault="002E5597" w:rsidP="002E5597">
      <w:pPr>
        <w:pBdr>
          <w:top w:val="nil"/>
          <w:left w:val="nil"/>
          <w:bottom w:val="nil"/>
          <w:right w:val="nil"/>
          <w:between w:val="nil"/>
        </w:pBdr>
        <w:spacing w:after="0" w:line="240" w:lineRule="auto"/>
        <w:jc w:val="both"/>
        <w:rPr>
          <w:rFonts w:asciiTheme="minorHAnsi" w:hAnsiTheme="minorHAnsi" w:cstheme="minorHAnsi"/>
          <w:b/>
          <w:color w:val="000000"/>
        </w:rPr>
      </w:pPr>
      <w:r>
        <w:rPr>
          <w:rFonts w:asciiTheme="minorHAnsi" w:hAnsiTheme="minorHAnsi" w:cstheme="minorHAnsi"/>
          <w:b/>
          <w:color w:val="000000"/>
        </w:rPr>
        <w:t xml:space="preserve">3.1. </w:t>
      </w:r>
      <w:r w:rsidRPr="002E5597">
        <w:rPr>
          <w:rFonts w:asciiTheme="minorHAnsi" w:hAnsiTheme="minorHAnsi" w:cstheme="minorHAnsi"/>
          <w:b/>
          <w:color w:val="000000"/>
        </w:rPr>
        <w:t>BROŠURA RIJEČKOG PRSTENA</w:t>
      </w:r>
    </w:p>
    <w:p w14:paraId="5B43C0B5" w14:textId="77777777" w:rsidR="002E5597" w:rsidRDefault="002E5597" w:rsidP="002E5597">
      <w:pPr>
        <w:pBdr>
          <w:top w:val="nil"/>
          <w:left w:val="nil"/>
          <w:bottom w:val="nil"/>
          <w:right w:val="nil"/>
          <w:between w:val="nil"/>
        </w:pBdr>
        <w:spacing w:after="0" w:line="240" w:lineRule="auto"/>
        <w:jc w:val="both"/>
        <w:rPr>
          <w:rFonts w:asciiTheme="minorHAnsi" w:hAnsiTheme="minorHAnsi" w:cstheme="minorHAnsi"/>
          <w:b/>
          <w:color w:val="000000"/>
        </w:rPr>
      </w:pPr>
    </w:p>
    <w:p w14:paraId="5144BF96" w14:textId="77777777" w:rsidR="00725495" w:rsidRPr="00A561C2" w:rsidRDefault="002E5597" w:rsidP="00A561C2">
      <w:pPr>
        <w:rPr>
          <w:rFonts w:asciiTheme="minorHAnsi" w:hAnsiTheme="minorHAnsi" w:cstheme="minorHAnsi"/>
          <w:color w:val="000000"/>
        </w:rPr>
      </w:pPr>
      <w:r>
        <w:rPr>
          <w:rFonts w:asciiTheme="minorHAnsi" w:hAnsiTheme="minorHAnsi" w:cstheme="minorHAnsi"/>
          <w:color w:val="000000"/>
        </w:rPr>
        <w:t>Nema troškova</w:t>
      </w:r>
    </w:p>
    <w:p w14:paraId="5576C38B" w14:textId="77777777" w:rsidR="002E5597" w:rsidRDefault="002E5597">
      <w:pPr>
        <w:jc w:val="both"/>
        <w:rPr>
          <w:rFonts w:asciiTheme="minorHAnsi" w:hAnsiTheme="minorHAnsi" w:cstheme="minorHAnsi"/>
          <w:b/>
        </w:rPr>
      </w:pPr>
      <w:r>
        <w:rPr>
          <w:rFonts w:asciiTheme="minorHAnsi" w:hAnsiTheme="minorHAnsi" w:cstheme="minorHAnsi"/>
          <w:b/>
        </w:rPr>
        <w:t xml:space="preserve">3.2. </w:t>
      </w:r>
      <w:r w:rsidRPr="002E5597">
        <w:rPr>
          <w:rFonts w:asciiTheme="minorHAnsi" w:hAnsiTheme="minorHAnsi" w:cstheme="minorHAnsi"/>
          <w:b/>
        </w:rPr>
        <w:t>BICIKLISTIČKA TRANSVERZALA RIJEČKOG PRSTENA - NADOGRADNJA I TISAK</w:t>
      </w:r>
    </w:p>
    <w:p w14:paraId="48389478" w14:textId="77777777" w:rsidR="002E5597" w:rsidRDefault="002E5597" w:rsidP="002E5597">
      <w:pPr>
        <w:rPr>
          <w:rFonts w:asciiTheme="minorHAnsi" w:hAnsiTheme="minorHAnsi" w:cstheme="minorHAnsi"/>
          <w:color w:val="000000"/>
        </w:rPr>
      </w:pPr>
      <w:r>
        <w:rPr>
          <w:rFonts w:asciiTheme="minorHAnsi" w:hAnsiTheme="minorHAnsi" w:cstheme="minorHAnsi"/>
          <w:color w:val="000000"/>
        </w:rPr>
        <w:t>Nema troškova</w:t>
      </w:r>
    </w:p>
    <w:p w14:paraId="3DA4ABCA" w14:textId="77777777" w:rsidR="002E5597" w:rsidRDefault="002E5597" w:rsidP="002E5597">
      <w:pPr>
        <w:pBdr>
          <w:top w:val="nil"/>
          <w:left w:val="nil"/>
          <w:bottom w:val="nil"/>
          <w:right w:val="nil"/>
          <w:between w:val="nil"/>
        </w:pBdr>
        <w:spacing w:after="0" w:line="240" w:lineRule="auto"/>
        <w:jc w:val="both"/>
        <w:rPr>
          <w:rFonts w:asciiTheme="minorHAnsi" w:hAnsiTheme="minorHAnsi" w:cstheme="minorHAnsi"/>
          <w:b/>
          <w:color w:val="000000"/>
        </w:rPr>
      </w:pPr>
      <w:r>
        <w:rPr>
          <w:rFonts w:asciiTheme="minorHAnsi" w:hAnsiTheme="minorHAnsi" w:cstheme="minorHAnsi"/>
          <w:b/>
          <w:color w:val="000000"/>
        </w:rPr>
        <w:t xml:space="preserve">3.3. </w:t>
      </w:r>
      <w:r w:rsidRPr="006A3E73">
        <w:rPr>
          <w:rFonts w:asciiTheme="minorHAnsi" w:hAnsiTheme="minorHAnsi" w:cstheme="minorHAnsi"/>
          <w:b/>
          <w:color w:val="000000"/>
        </w:rPr>
        <w:t xml:space="preserve">UREĐENJE </w:t>
      </w:r>
      <w:r>
        <w:rPr>
          <w:rFonts w:asciiTheme="minorHAnsi" w:hAnsiTheme="minorHAnsi" w:cstheme="minorHAnsi"/>
          <w:b/>
          <w:color w:val="000000"/>
        </w:rPr>
        <w:t>I OPLEMENJIVANJE ŠETNICA  - ODRŽAVANJE</w:t>
      </w:r>
    </w:p>
    <w:p w14:paraId="715F494F" w14:textId="77777777" w:rsidR="00305106" w:rsidRDefault="002E5597" w:rsidP="002E5597">
      <w:pPr>
        <w:pBdr>
          <w:top w:val="nil"/>
          <w:left w:val="nil"/>
          <w:bottom w:val="nil"/>
          <w:right w:val="nil"/>
          <w:between w:val="nil"/>
        </w:pBdr>
        <w:spacing w:after="0"/>
        <w:jc w:val="both"/>
        <w:rPr>
          <w:rFonts w:asciiTheme="minorHAnsi" w:hAnsiTheme="minorHAnsi" w:cstheme="minorHAnsi"/>
          <w:color w:val="000000"/>
        </w:rPr>
      </w:pPr>
      <w:r>
        <w:rPr>
          <w:rFonts w:asciiTheme="minorHAnsi" w:hAnsiTheme="minorHAnsi" w:cstheme="minorHAnsi"/>
          <w:b/>
          <w:color w:val="000000"/>
        </w:rPr>
        <w:br/>
      </w:r>
      <w:r>
        <w:rPr>
          <w:rFonts w:asciiTheme="minorHAnsi" w:hAnsiTheme="minorHAnsi" w:cstheme="minorHAnsi"/>
          <w:color w:val="000000"/>
        </w:rPr>
        <w:t>TZ Viškovo redovito sudjeluje u aktivnostima u</w:t>
      </w:r>
      <w:r w:rsidR="00305106">
        <w:rPr>
          <w:rFonts w:asciiTheme="minorHAnsi" w:hAnsiTheme="minorHAnsi" w:cstheme="minorHAnsi"/>
          <w:color w:val="000000"/>
        </w:rPr>
        <w:t>smjerenim</w:t>
      </w:r>
      <w:r>
        <w:rPr>
          <w:rFonts w:asciiTheme="minorHAnsi" w:hAnsiTheme="minorHAnsi" w:cstheme="minorHAnsi"/>
          <w:color w:val="000000"/>
        </w:rPr>
        <w:t xml:space="preserve"> na uređenje destinacije, očuvanje turističkog prostora i poboljšanje kvalitete </w:t>
      </w:r>
      <w:r w:rsidR="00305106">
        <w:rPr>
          <w:rFonts w:asciiTheme="minorHAnsi" w:hAnsiTheme="minorHAnsi" w:cstheme="minorHAnsi"/>
          <w:color w:val="000000"/>
        </w:rPr>
        <w:t xml:space="preserve">ukupne turističke ponude. Jedna </w:t>
      </w:r>
      <w:r>
        <w:rPr>
          <w:rFonts w:asciiTheme="minorHAnsi" w:hAnsiTheme="minorHAnsi" w:cstheme="minorHAnsi"/>
          <w:color w:val="000000"/>
        </w:rPr>
        <w:t>od takvih aktivnost</w:t>
      </w:r>
      <w:r w:rsidR="00305106">
        <w:rPr>
          <w:rFonts w:asciiTheme="minorHAnsi" w:hAnsiTheme="minorHAnsi" w:cstheme="minorHAnsi"/>
          <w:color w:val="000000"/>
        </w:rPr>
        <w:t>i</w:t>
      </w:r>
      <w:r>
        <w:rPr>
          <w:rFonts w:asciiTheme="minorHAnsi" w:hAnsiTheme="minorHAnsi" w:cstheme="minorHAnsi"/>
          <w:color w:val="000000"/>
        </w:rPr>
        <w:t xml:space="preserve"> je uređenje i oplemenjivanje šetnica. </w:t>
      </w:r>
      <w:r w:rsidR="00305106">
        <w:rPr>
          <w:rFonts w:asciiTheme="minorHAnsi" w:hAnsiTheme="minorHAnsi" w:cstheme="minorHAnsi"/>
          <w:color w:val="000000"/>
        </w:rPr>
        <w:t>Redovito održavanje šetnica provođeno je u suradnji s Planinarskim društvom Viškovo.</w:t>
      </w:r>
    </w:p>
    <w:p w14:paraId="6F8C4F3C" w14:textId="77777777" w:rsidR="00305106" w:rsidRDefault="00305106" w:rsidP="002E5597">
      <w:pPr>
        <w:pBdr>
          <w:top w:val="nil"/>
          <w:left w:val="nil"/>
          <w:bottom w:val="nil"/>
          <w:right w:val="nil"/>
          <w:between w:val="nil"/>
        </w:pBdr>
        <w:spacing w:after="0"/>
        <w:jc w:val="both"/>
        <w:rPr>
          <w:rFonts w:asciiTheme="minorHAnsi" w:hAnsiTheme="minorHAnsi" w:cstheme="minorHAnsi"/>
          <w:color w:val="000000"/>
        </w:rPr>
      </w:pPr>
    </w:p>
    <w:p w14:paraId="74C8B498" w14:textId="77777777" w:rsidR="00190390" w:rsidRDefault="00190390" w:rsidP="002E5597">
      <w:pPr>
        <w:pBdr>
          <w:top w:val="nil"/>
          <w:left w:val="nil"/>
          <w:bottom w:val="nil"/>
          <w:right w:val="nil"/>
          <w:between w:val="nil"/>
        </w:pBdr>
        <w:spacing w:after="0"/>
        <w:jc w:val="both"/>
        <w:rPr>
          <w:rFonts w:asciiTheme="minorHAnsi" w:hAnsiTheme="minorHAnsi" w:cstheme="minorHAnsi"/>
          <w:color w:val="000000"/>
        </w:rPr>
      </w:pPr>
      <w:r>
        <w:rPr>
          <w:rFonts w:asciiTheme="minorHAnsi" w:hAnsiTheme="minorHAnsi" w:cstheme="minorHAnsi"/>
          <w:color w:val="000000"/>
        </w:rPr>
        <w:t>Tijekom rujna pristupilo se uređenju šetnice Milohni. Tijekom uređenja montirani su stupovi putokazne signalizacije, izvedena je dopuna postojeće signalizacije s novim smjerokazima s natpisom Milo</w:t>
      </w:r>
      <w:r w:rsidR="00D14CD1">
        <w:rPr>
          <w:rFonts w:asciiTheme="minorHAnsi" w:hAnsiTheme="minorHAnsi" w:cstheme="minorHAnsi"/>
          <w:color w:val="000000"/>
        </w:rPr>
        <w:t xml:space="preserve">hni, sanirana je klupa za sjedenje na dijelu Milohni-Kastav, ofarban je stol i klupe te je pokošena trava i obrezano raslinje u neposrednom okruženju. </w:t>
      </w:r>
    </w:p>
    <w:p w14:paraId="52C5188A" w14:textId="77777777" w:rsidR="002E5597" w:rsidRPr="0038606E" w:rsidRDefault="002E5597" w:rsidP="002E5597">
      <w:pPr>
        <w:pBdr>
          <w:top w:val="nil"/>
          <w:left w:val="nil"/>
          <w:bottom w:val="nil"/>
          <w:right w:val="nil"/>
          <w:between w:val="nil"/>
        </w:pBdr>
        <w:spacing w:after="0"/>
        <w:jc w:val="both"/>
        <w:rPr>
          <w:rFonts w:asciiTheme="minorHAnsi" w:hAnsiTheme="minorHAnsi" w:cstheme="minorHAnsi"/>
          <w:color w:val="000000"/>
        </w:rPr>
      </w:pPr>
    </w:p>
    <w:p w14:paraId="6E4B4092" w14:textId="77777777" w:rsidR="002E5597" w:rsidRDefault="002E5597" w:rsidP="002E5597">
      <w:pPr>
        <w:jc w:val="both"/>
        <w:rPr>
          <w:rFonts w:asciiTheme="minorHAnsi" w:hAnsiTheme="minorHAnsi" w:cstheme="minorHAnsi"/>
          <w:b/>
          <w:i/>
        </w:rPr>
      </w:pPr>
      <w:r w:rsidRPr="006A3E73">
        <w:rPr>
          <w:rFonts w:asciiTheme="minorHAnsi" w:hAnsiTheme="minorHAnsi" w:cstheme="minorHAnsi"/>
          <w:i/>
        </w:rPr>
        <w:t>Troškovi realizacije iznose:</w:t>
      </w:r>
      <w:r w:rsidRPr="006A3E73">
        <w:rPr>
          <w:rFonts w:asciiTheme="minorHAnsi" w:hAnsiTheme="minorHAnsi" w:cstheme="minorHAnsi"/>
          <w:color w:val="FF0000"/>
        </w:rPr>
        <w:t xml:space="preserve"> </w:t>
      </w:r>
      <w:r w:rsidRPr="00B757EA">
        <w:rPr>
          <w:rFonts w:asciiTheme="minorHAnsi" w:hAnsiTheme="minorHAnsi" w:cstheme="minorHAnsi"/>
          <w:b/>
          <w:i/>
        </w:rPr>
        <w:t xml:space="preserve">1.250,00 </w:t>
      </w:r>
      <w:r w:rsidRPr="006A3E73">
        <w:rPr>
          <w:rFonts w:asciiTheme="minorHAnsi" w:hAnsiTheme="minorHAnsi" w:cstheme="minorHAnsi"/>
          <w:b/>
          <w:i/>
        </w:rPr>
        <w:t>kn.</w:t>
      </w:r>
    </w:p>
    <w:p w14:paraId="57F90418" w14:textId="77777777" w:rsidR="002E5597" w:rsidRPr="002E5597" w:rsidRDefault="002E5597" w:rsidP="002E5597">
      <w:pPr>
        <w:rPr>
          <w:rFonts w:asciiTheme="minorHAnsi" w:hAnsiTheme="minorHAnsi" w:cstheme="minorHAnsi"/>
          <w:b/>
          <w:color w:val="000000"/>
        </w:rPr>
      </w:pPr>
      <w:r>
        <w:rPr>
          <w:rFonts w:asciiTheme="minorHAnsi" w:hAnsiTheme="minorHAnsi" w:cstheme="minorHAnsi"/>
          <w:b/>
          <w:color w:val="000000"/>
        </w:rPr>
        <w:t xml:space="preserve">3.4. </w:t>
      </w:r>
      <w:r w:rsidRPr="002E5597">
        <w:rPr>
          <w:rFonts w:asciiTheme="minorHAnsi" w:hAnsiTheme="minorHAnsi" w:cstheme="minorHAnsi"/>
          <w:b/>
          <w:color w:val="000000"/>
        </w:rPr>
        <w:t>RAZVOJ I SPECIJALIZACIJA GASTRONOMIJE</w:t>
      </w:r>
    </w:p>
    <w:p w14:paraId="071EEBA8" w14:textId="65630652" w:rsidR="002E5597" w:rsidRDefault="002E5597">
      <w:pPr>
        <w:pBdr>
          <w:top w:val="nil"/>
          <w:left w:val="nil"/>
          <w:bottom w:val="nil"/>
          <w:right w:val="nil"/>
          <w:between w:val="nil"/>
        </w:pBdr>
        <w:spacing w:after="0" w:line="240" w:lineRule="auto"/>
        <w:jc w:val="both"/>
        <w:rPr>
          <w:rFonts w:asciiTheme="minorHAnsi" w:hAnsiTheme="minorHAnsi" w:cstheme="minorHAnsi"/>
          <w:color w:val="000000"/>
        </w:rPr>
      </w:pPr>
      <w:r>
        <w:rPr>
          <w:rFonts w:asciiTheme="minorHAnsi" w:hAnsiTheme="minorHAnsi" w:cstheme="minorHAnsi"/>
          <w:color w:val="000000"/>
        </w:rPr>
        <w:t>Nema troškova.</w:t>
      </w:r>
    </w:p>
    <w:p w14:paraId="22F67466" w14:textId="63DC2327" w:rsidR="004B5252" w:rsidRDefault="004B5252">
      <w:pPr>
        <w:pBdr>
          <w:top w:val="nil"/>
          <w:left w:val="nil"/>
          <w:bottom w:val="nil"/>
          <w:right w:val="nil"/>
          <w:between w:val="nil"/>
        </w:pBdr>
        <w:spacing w:after="0" w:line="240" w:lineRule="auto"/>
        <w:jc w:val="both"/>
        <w:rPr>
          <w:rFonts w:asciiTheme="minorHAnsi" w:hAnsiTheme="minorHAnsi" w:cstheme="minorHAnsi"/>
          <w:color w:val="000000"/>
        </w:rPr>
      </w:pPr>
    </w:p>
    <w:p w14:paraId="0F3D6E8E" w14:textId="42C6F9D4" w:rsidR="004B5252" w:rsidRDefault="004B5252">
      <w:pPr>
        <w:pBdr>
          <w:top w:val="nil"/>
          <w:left w:val="nil"/>
          <w:bottom w:val="nil"/>
          <w:right w:val="nil"/>
          <w:between w:val="nil"/>
        </w:pBdr>
        <w:spacing w:after="0" w:line="240" w:lineRule="auto"/>
        <w:jc w:val="both"/>
        <w:rPr>
          <w:rFonts w:asciiTheme="minorHAnsi" w:hAnsiTheme="minorHAnsi" w:cstheme="minorHAnsi"/>
          <w:color w:val="000000"/>
        </w:rPr>
      </w:pPr>
    </w:p>
    <w:p w14:paraId="666B155A" w14:textId="351F07A5" w:rsidR="004B5252" w:rsidRDefault="004B5252">
      <w:pPr>
        <w:pBdr>
          <w:top w:val="nil"/>
          <w:left w:val="nil"/>
          <w:bottom w:val="nil"/>
          <w:right w:val="nil"/>
          <w:between w:val="nil"/>
        </w:pBdr>
        <w:spacing w:after="0" w:line="240" w:lineRule="auto"/>
        <w:jc w:val="both"/>
        <w:rPr>
          <w:rFonts w:asciiTheme="minorHAnsi" w:hAnsiTheme="minorHAnsi" w:cstheme="minorHAnsi"/>
          <w:color w:val="000000"/>
        </w:rPr>
      </w:pPr>
    </w:p>
    <w:p w14:paraId="027518A4" w14:textId="77777777" w:rsidR="004B5252" w:rsidRDefault="004B5252">
      <w:pPr>
        <w:pBdr>
          <w:top w:val="nil"/>
          <w:left w:val="nil"/>
          <w:bottom w:val="nil"/>
          <w:right w:val="nil"/>
          <w:between w:val="nil"/>
        </w:pBdr>
        <w:spacing w:after="0" w:line="240" w:lineRule="auto"/>
        <w:jc w:val="both"/>
        <w:rPr>
          <w:rFonts w:asciiTheme="minorHAnsi" w:hAnsiTheme="minorHAnsi" w:cstheme="minorHAnsi"/>
          <w:color w:val="000000"/>
        </w:rPr>
      </w:pPr>
    </w:p>
    <w:p w14:paraId="484344D4" w14:textId="77777777" w:rsidR="002E5597" w:rsidRPr="006A3E73" w:rsidRDefault="002E5597">
      <w:pPr>
        <w:pBdr>
          <w:top w:val="nil"/>
          <w:left w:val="nil"/>
          <w:bottom w:val="nil"/>
          <w:right w:val="nil"/>
          <w:between w:val="nil"/>
        </w:pBdr>
        <w:spacing w:after="0" w:line="240" w:lineRule="auto"/>
        <w:jc w:val="both"/>
        <w:rPr>
          <w:rFonts w:asciiTheme="minorHAnsi" w:hAnsiTheme="minorHAnsi" w:cstheme="minorHAnsi"/>
          <w:i/>
          <w:color w:val="000000"/>
        </w:rPr>
      </w:pPr>
    </w:p>
    <w:p w14:paraId="57B446B7" w14:textId="77777777" w:rsidR="00725495" w:rsidRPr="006A3E73" w:rsidRDefault="002E5597">
      <w:pPr>
        <w:pBdr>
          <w:top w:val="nil"/>
          <w:left w:val="nil"/>
          <w:bottom w:val="nil"/>
          <w:right w:val="nil"/>
          <w:between w:val="nil"/>
        </w:pBdr>
        <w:spacing w:after="0" w:line="240" w:lineRule="auto"/>
        <w:jc w:val="both"/>
        <w:rPr>
          <w:rFonts w:asciiTheme="minorHAnsi" w:hAnsiTheme="minorHAnsi" w:cstheme="minorHAnsi"/>
          <w:b/>
          <w:color w:val="000000"/>
        </w:rPr>
      </w:pPr>
      <w:r>
        <w:rPr>
          <w:rFonts w:asciiTheme="minorHAnsi" w:hAnsiTheme="minorHAnsi" w:cstheme="minorHAnsi"/>
          <w:b/>
          <w:color w:val="000000"/>
        </w:rPr>
        <w:lastRenderedPageBreak/>
        <w:t xml:space="preserve">3.5 . </w:t>
      </w:r>
      <w:r w:rsidRPr="006A3E73">
        <w:rPr>
          <w:rFonts w:asciiTheme="minorHAnsi" w:hAnsiTheme="minorHAnsi" w:cstheme="minorHAnsi"/>
          <w:b/>
          <w:color w:val="000000"/>
        </w:rPr>
        <w:t>OZNAČAVANJE ZNAMENITOSTI NA PODRUČJU OPĆINE VIŠKOVO (QR KODOVIMA I TABELAMA)</w:t>
      </w:r>
    </w:p>
    <w:p w14:paraId="3A09C22F" w14:textId="77777777" w:rsidR="00725495" w:rsidRDefault="00725495">
      <w:pPr>
        <w:pBdr>
          <w:top w:val="nil"/>
          <w:left w:val="nil"/>
          <w:bottom w:val="nil"/>
          <w:right w:val="nil"/>
          <w:between w:val="nil"/>
        </w:pBdr>
        <w:spacing w:after="0" w:line="240" w:lineRule="auto"/>
        <w:jc w:val="both"/>
        <w:rPr>
          <w:rFonts w:asciiTheme="minorHAnsi" w:hAnsiTheme="minorHAnsi" w:cstheme="minorHAnsi"/>
          <w:b/>
          <w:color w:val="000000"/>
        </w:rPr>
      </w:pPr>
    </w:p>
    <w:p w14:paraId="236B478A" w14:textId="77777777" w:rsidR="00D14CD1" w:rsidRDefault="00B00E3F" w:rsidP="00B00E3F">
      <w:pPr>
        <w:pBdr>
          <w:top w:val="nil"/>
          <w:left w:val="nil"/>
          <w:bottom w:val="nil"/>
          <w:right w:val="nil"/>
          <w:between w:val="nil"/>
        </w:pBdr>
        <w:spacing w:after="0"/>
        <w:jc w:val="both"/>
        <w:rPr>
          <w:rFonts w:asciiTheme="minorHAnsi" w:hAnsiTheme="minorHAnsi" w:cstheme="minorHAnsi"/>
          <w:color w:val="000000"/>
        </w:rPr>
      </w:pPr>
      <w:r>
        <w:rPr>
          <w:rFonts w:asciiTheme="minorHAnsi" w:hAnsiTheme="minorHAnsi" w:cstheme="minorHAnsi"/>
          <w:color w:val="000000"/>
        </w:rPr>
        <w:t xml:space="preserve">Projektom Halubajski zvonČAri putovi tradicionalnog ophoda Halubajskih zvončara uređeni su i obilježeni tematskim interpretacijskim tabelama i tabelicama s QR kodovima. </w:t>
      </w:r>
      <w:r w:rsidR="00D14CD1">
        <w:rPr>
          <w:rFonts w:asciiTheme="minorHAnsi" w:hAnsiTheme="minorHAnsi" w:cstheme="minorHAnsi"/>
          <w:color w:val="000000"/>
        </w:rPr>
        <w:t xml:space="preserve">Ovaj turistički proizvod posjetiteljima, turistima i stanovnicima približava izrazito bogatu lokalnu kulturnu baštinu te ga je važno očuvati. </w:t>
      </w:r>
    </w:p>
    <w:p w14:paraId="65A43107" w14:textId="77777777" w:rsidR="00D14CD1" w:rsidRDefault="00D14CD1" w:rsidP="00B00E3F">
      <w:pPr>
        <w:pBdr>
          <w:top w:val="nil"/>
          <w:left w:val="nil"/>
          <w:bottom w:val="nil"/>
          <w:right w:val="nil"/>
          <w:between w:val="nil"/>
        </w:pBdr>
        <w:spacing w:after="0"/>
        <w:jc w:val="both"/>
        <w:rPr>
          <w:rFonts w:asciiTheme="minorHAnsi" w:hAnsiTheme="minorHAnsi" w:cstheme="minorHAnsi"/>
          <w:color w:val="000000"/>
        </w:rPr>
      </w:pPr>
    </w:p>
    <w:p w14:paraId="66F9C6B6" w14:textId="77777777" w:rsidR="00D14CD1" w:rsidRDefault="00B00E3F" w:rsidP="00B00E3F">
      <w:pPr>
        <w:pBdr>
          <w:top w:val="nil"/>
          <w:left w:val="nil"/>
          <w:bottom w:val="nil"/>
          <w:right w:val="nil"/>
          <w:between w:val="nil"/>
        </w:pBdr>
        <w:spacing w:after="0"/>
        <w:jc w:val="both"/>
        <w:rPr>
          <w:rFonts w:asciiTheme="minorHAnsi" w:hAnsiTheme="minorHAnsi" w:cstheme="minorHAnsi"/>
          <w:color w:val="000000"/>
        </w:rPr>
      </w:pPr>
      <w:r>
        <w:rPr>
          <w:rFonts w:asciiTheme="minorHAnsi" w:hAnsiTheme="minorHAnsi" w:cstheme="minorHAnsi"/>
          <w:color w:val="000000"/>
        </w:rPr>
        <w:t>Prirodnim i mehaničkim djelovanjem dolazi do otu</w:t>
      </w:r>
      <w:r w:rsidR="00D14CD1">
        <w:rPr>
          <w:rFonts w:asciiTheme="minorHAnsi" w:hAnsiTheme="minorHAnsi" w:cstheme="minorHAnsi"/>
          <w:color w:val="000000"/>
        </w:rPr>
        <w:t xml:space="preserve">đenja naljepnica s QR kodovima i do kontinuirane devastacije na pojedinim točkama ophoda. </w:t>
      </w:r>
    </w:p>
    <w:p w14:paraId="174926E9" w14:textId="77777777" w:rsidR="00B00E3F" w:rsidRDefault="00B00E3F">
      <w:pPr>
        <w:pBdr>
          <w:top w:val="nil"/>
          <w:left w:val="nil"/>
          <w:bottom w:val="nil"/>
          <w:right w:val="nil"/>
          <w:between w:val="nil"/>
        </w:pBdr>
        <w:spacing w:after="0" w:line="240" w:lineRule="auto"/>
        <w:jc w:val="both"/>
        <w:rPr>
          <w:rFonts w:asciiTheme="minorHAnsi" w:hAnsiTheme="minorHAnsi" w:cstheme="minorHAnsi"/>
          <w:b/>
          <w:color w:val="000000"/>
        </w:rPr>
      </w:pPr>
    </w:p>
    <w:p w14:paraId="6C66769C" w14:textId="77777777" w:rsidR="00B00E3F" w:rsidRPr="00B00E3F" w:rsidRDefault="00B00E3F">
      <w:pPr>
        <w:pBdr>
          <w:top w:val="nil"/>
          <w:left w:val="nil"/>
          <w:bottom w:val="nil"/>
          <w:right w:val="nil"/>
          <w:between w:val="nil"/>
        </w:pBdr>
        <w:spacing w:after="0" w:line="240" w:lineRule="auto"/>
        <w:jc w:val="both"/>
        <w:rPr>
          <w:rFonts w:asciiTheme="minorHAnsi" w:hAnsiTheme="minorHAnsi" w:cstheme="minorHAnsi"/>
          <w:color w:val="000000"/>
        </w:rPr>
      </w:pPr>
      <w:r>
        <w:rPr>
          <w:rFonts w:asciiTheme="minorHAnsi" w:hAnsiTheme="minorHAnsi" w:cstheme="minorHAnsi"/>
          <w:color w:val="000000"/>
        </w:rPr>
        <w:t xml:space="preserve">Obilaskom terena utvrđene su lokacije uništenih i otuđenih naljepnica s QR kodovima te su iste zamijenjene novim. </w:t>
      </w:r>
    </w:p>
    <w:p w14:paraId="31E120D4" w14:textId="77777777" w:rsidR="00216C0E" w:rsidRPr="00B00E3F" w:rsidRDefault="00216C0E">
      <w:pPr>
        <w:pBdr>
          <w:top w:val="nil"/>
          <w:left w:val="nil"/>
          <w:bottom w:val="nil"/>
          <w:right w:val="nil"/>
          <w:between w:val="nil"/>
        </w:pBdr>
        <w:spacing w:after="0" w:line="240" w:lineRule="auto"/>
        <w:jc w:val="both"/>
        <w:rPr>
          <w:rFonts w:asciiTheme="minorHAnsi" w:hAnsiTheme="minorHAnsi" w:cstheme="minorHAnsi"/>
          <w:b/>
          <w:color w:val="000000"/>
        </w:rPr>
      </w:pPr>
    </w:p>
    <w:p w14:paraId="24B53D0F" w14:textId="77777777" w:rsidR="00B757EA" w:rsidRDefault="00C40787">
      <w:pPr>
        <w:jc w:val="both"/>
        <w:rPr>
          <w:rFonts w:asciiTheme="minorHAnsi" w:hAnsiTheme="minorHAnsi" w:cstheme="minorHAnsi"/>
          <w:i/>
        </w:rPr>
      </w:pPr>
      <w:r w:rsidRPr="006A3E73">
        <w:rPr>
          <w:rFonts w:asciiTheme="minorHAnsi" w:hAnsiTheme="minorHAnsi" w:cstheme="minorHAnsi"/>
          <w:i/>
        </w:rPr>
        <w:t xml:space="preserve">Troškovi realizacije iznose: </w:t>
      </w:r>
      <w:r w:rsidR="00533796" w:rsidRPr="00533796">
        <w:rPr>
          <w:rFonts w:asciiTheme="minorHAnsi" w:hAnsiTheme="minorHAnsi" w:cstheme="minorHAnsi"/>
          <w:b/>
          <w:i/>
        </w:rPr>
        <w:t>425,00</w:t>
      </w:r>
      <w:r w:rsidRPr="00533796">
        <w:rPr>
          <w:rFonts w:asciiTheme="minorHAnsi" w:hAnsiTheme="minorHAnsi" w:cstheme="minorHAnsi"/>
          <w:b/>
        </w:rPr>
        <w:t xml:space="preserve"> </w:t>
      </w:r>
      <w:r w:rsidRPr="006A3E73">
        <w:rPr>
          <w:rFonts w:asciiTheme="minorHAnsi" w:hAnsiTheme="minorHAnsi" w:cstheme="minorHAnsi"/>
          <w:b/>
          <w:i/>
        </w:rPr>
        <w:t>kn.</w:t>
      </w:r>
      <w:r w:rsidRPr="006A3E73">
        <w:rPr>
          <w:rFonts w:asciiTheme="minorHAnsi" w:hAnsiTheme="minorHAnsi" w:cstheme="minorHAnsi"/>
          <w:i/>
        </w:rPr>
        <w:t xml:space="preserve"> </w:t>
      </w:r>
    </w:p>
    <w:p w14:paraId="57F42C55" w14:textId="77777777" w:rsidR="00B00E3F" w:rsidRDefault="00B07CF8">
      <w:pPr>
        <w:jc w:val="both"/>
        <w:rPr>
          <w:rFonts w:asciiTheme="minorHAnsi" w:hAnsiTheme="minorHAnsi" w:cstheme="minorHAnsi"/>
          <w:b/>
        </w:rPr>
      </w:pPr>
      <w:r>
        <w:rPr>
          <w:rFonts w:asciiTheme="minorHAnsi" w:hAnsiTheme="minorHAnsi" w:cstheme="minorHAnsi"/>
          <w:b/>
        </w:rPr>
        <w:t>3.6.</w:t>
      </w:r>
      <w:r w:rsidRPr="00B07CF8">
        <w:t xml:space="preserve"> </w:t>
      </w:r>
      <w:r w:rsidRPr="00B07CF8">
        <w:rPr>
          <w:rFonts w:asciiTheme="minorHAnsi" w:hAnsiTheme="minorHAnsi" w:cstheme="minorHAnsi"/>
          <w:b/>
        </w:rPr>
        <w:t>EDUKACIJA -BIKE VODIČI-PROGRAM TZ RIJEČKOG PRSTENA</w:t>
      </w:r>
    </w:p>
    <w:p w14:paraId="4D55A872" w14:textId="77777777" w:rsidR="00B07CF8" w:rsidRDefault="00B07CF8" w:rsidP="00A561C2">
      <w:pPr>
        <w:pBdr>
          <w:top w:val="nil"/>
          <w:left w:val="nil"/>
          <w:bottom w:val="nil"/>
          <w:right w:val="nil"/>
          <w:between w:val="nil"/>
        </w:pBdr>
        <w:spacing w:after="0" w:line="240" w:lineRule="auto"/>
        <w:jc w:val="both"/>
        <w:rPr>
          <w:rFonts w:asciiTheme="minorHAnsi" w:hAnsiTheme="minorHAnsi" w:cstheme="minorHAnsi"/>
          <w:color w:val="000000"/>
        </w:rPr>
      </w:pPr>
      <w:r>
        <w:rPr>
          <w:rFonts w:asciiTheme="minorHAnsi" w:hAnsiTheme="minorHAnsi" w:cstheme="minorHAnsi"/>
          <w:color w:val="000000"/>
        </w:rPr>
        <w:t>Nema troškova.</w:t>
      </w:r>
    </w:p>
    <w:p w14:paraId="6A2C0902" w14:textId="77777777" w:rsidR="00A561C2" w:rsidRPr="00A561C2" w:rsidRDefault="00A561C2" w:rsidP="00A561C2">
      <w:pPr>
        <w:pBdr>
          <w:top w:val="nil"/>
          <w:left w:val="nil"/>
          <w:bottom w:val="nil"/>
          <w:right w:val="nil"/>
          <w:between w:val="nil"/>
        </w:pBdr>
        <w:spacing w:after="0" w:line="240" w:lineRule="auto"/>
        <w:jc w:val="both"/>
        <w:rPr>
          <w:rFonts w:asciiTheme="minorHAnsi" w:hAnsiTheme="minorHAnsi" w:cstheme="minorHAnsi"/>
          <w:color w:val="000000"/>
        </w:rPr>
      </w:pPr>
    </w:p>
    <w:p w14:paraId="36628BA3" w14:textId="77777777" w:rsidR="00B07CF8" w:rsidRDefault="00B07CF8">
      <w:pPr>
        <w:jc w:val="both"/>
        <w:rPr>
          <w:rFonts w:asciiTheme="minorHAnsi" w:hAnsiTheme="minorHAnsi" w:cstheme="minorHAnsi"/>
          <w:b/>
        </w:rPr>
      </w:pPr>
      <w:r>
        <w:rPr>
          <w:rFonts w:asciiTheme="minorHAnsi" w:hAnsiTheme="minorHAnsi" w:cstheme="minorHAnsi"/>
          <w:b/>
        </w:rPr>
        <w:t xml:space="preserve">3.7. </w:t>
      </w:r>
      <w:r w:rsidRPr="00B07CF8">
        <w:rPr>
          <w:rFonts w:asciiTheme="minorHAnsi" w:hAnsiTheme="minorHAnsi" w:cstheme="minorHAnsi"/>
          <w:b/>
        </w:rPr>
        <w:t>MOBILNE APLIKACIJE RIJEČKI PRSTEN I PROJEKT ŠETNICA HIKE</w:t>
      </w:r>
    </w:p>
    <w:p w14:paraId="7D93B3FE" w14:textId="77777777" w:rsidR="00B07CF8" w:rsidRDefault="00B07CF8" w:rsidP="00A561C2">
      <w:pPr>
        <w:pBdr>
          <w:top w:val="nil"/>
          <w:left w:val="nil"/>
          <w:bottom w:val="nil"/>
          <w:right w:val="nil"/>
          <w:between w:val="nil"/>
        </w:pBdr>
        <w:spacing w:after="0" w:line="240" w:lineRule="auto"/>
        <w:jc w:val="both"/>
        <w:rPr>
          <w:rFonts w:asciiTheme="minorHAnsi" w:hAnsiTheme="minorHAnsi" w:cstheme="minorHAnsi"/>
          <w:color w:val="000000"/>
        </w:rPr>
      </w:pPr>
      <w:r>
        <w:rPr>
          <w:rFonts w:asciiTheme="minorHAnsi" w:hAnsiTheme="minorHAnsi" w:cstheme="minorHAnsi"/>
          <w:color w:val="000000"/>
        </w:rPr>
        <w:t>Nema troškova.</w:t>
      </w:r>
    </w:p>
    <w:p w14:paraId="266D17ED" w14:textId="77777777" w:rsidR="00A561C2" w:rsidRPr="00A561C2" w:rsidRDefault="00A561C2" w:rsidP="00A561C2">
      <w:pPr>
        <w:pBdr>
          <w:top w:val="nil"/>
          <w:left w:val="nil"/>
          <w:bottom w:val="nil"/>
          <w:right w:val="nil"/>
          <w:between w:val="nil"/>
        </w:pBdr>
        <w:spacing w:after="0" w:line="240" w:lineRule="auto"/>
        <w:jc w:val="both"/>
        <w:rPr>
          <w:rFonts w:asciiTheme="minorHAnsi" w:hAnsiTheme="minorHAnsi" w:cstheme="minorHAnsi"/>
          <w:color w:val="000000"/>
        </w:rPr>
      </w:pPr>
    </w:p>
    <w:p w14:paraId="423BB44B" w14:textId="77777777" w:rsidR="00B757EA" w:rsidRDefault="00B07CF8">
      <w:pPr>
        <w:jc w:val="both"/>
        <w:rPr>
          <w:rFonts w:asciiTheme="minorHAnsi" w:hAnsiTheme="minorHAnsi" w:cstheme="minorHAnsi"/>
          <w:b/>
        </w:rPr>
      </w:pPr>
      <w:r>
        <w:rPr>
          <w:rFonts w:asciiTheme="minorHAnsi" w:hAnsiTheme="minorHAnsi" w:cstheme="minorHAnsi"/>
          <w:b/>
        </w:rPr>
        <w:t>3.8. UREĐENJE ODMORIŠTA KAPITOVAC</w:t>
      </w:r>
    </w:p>
    <w:p w14:paraId="078068E2" w14:textId="77777777" w:rsidR="009E4B56" w:rsidRDefault="009E4B56">
      <w:pPr>
        <w:jc w:val="both"/>
        <w:rPr>
          <w:rFonts w:asciiTheme="minorHAnsi" w:hAnsiTheme="minorHAnsi" w:cstheme="minorHAnsi"/>
        </w:rPr>
      </w:pPr>
      <w:r w:rsidRPr="00CF2CA2">
        <w:rPr>
          <w:rFonts w:cstheme="minorHAnsi"/>
          <w:lang w:val="sl-SI"/>
        </w:rPr>
        <w:t>Jedan od većih kalića na području općine Viškovo je Kapitovac koji se nalazi u dubokoj vrtači pokraj sela Milohni</w:t>
      </w:r>
      <w:r>
        <w:rPr>
          <w:rFonts w:asciiTheme="minorHAnsi" w:hAnsiTheme="minorHAnsi" w:cstheme="minorHAnsi"/>
        </w:rPr>
        <w:t xml:space="preserve">. Do kalića vodi staza </w:t>
      </w:r>
      <w:r w:rsidR="00D14CD1">
        <w:rPr>
          <w:rFonts w:asciiTheme="minorHAnsi" w:hAnsiTheme="minorHAnsi" w:cstheme="minorHAnsi"/>
        </w:rPr>
        <w:t>oplemenjena</w:t>
      </w:r>
      <w:r>
        <w:rPr>
          <w:rFonts w:asciiTheme="minorHAnsi" w:hAnsiTheme="minorHAnsi" w:cstheme="minorHAnsi"/>
        </w:rPr>
        <w:t xml:space="preserve"> informativnim pločama</w:t>
      </w:r>
      <w:r w:rsidR="00D14CD1">
        <w:rPr>
          <w:rFonts w:asciiTheme="minorHAnsi" w:hAnsiTheme="minorHAnsi" w:cstheme="minorHAnsi"/>
        </w:rPr>
        <w:t xml:space="preserve"> koje pojašnjavaju fenomen kalića i nekadanji način života</w:t>
      </w:r>
      <w:r>
        <w:rPr>
          <w:rFonts w:asciiTheme="minorHAnsi" w:hAnsiTheme="minorHAnsi" w:cstheme="minorHAnsi"/>
        </w:rPr>
        <w:t xml:space="preserve">, a uređeno odmorište idealno je za predah tijekom šetnje.  U 2020. godini izrađeni su i postavljeni novi drveni putokazi s nosivim </w:t>
      </w:r>
      <w:r w:rsidR="00D14CD1">
        <w:rPr>
          <w:rFonts w:asciiTheme="minorHAnsi" w:hAnsiTheme="minorHAnsi" w:cstheme="minorHAnsi"/>
        </w:rPr>
        <w:t xml:space="preserve">stupovima s natpisom Kapitovac na dvije lokacije. </w:t>
      </w:r>
    </w:p>
    <w:p w14:paraId="64444C17" w14:textId="77777777" w:rsidR="00621EE0" w:rsidRDefault="00335564" w:rsidP="00533796">
      <w:pPr>
        <w:jc w:val="both"/>
        <w:rPr>
          <w:rFonts w:asciiTheme="minorHAnsi" w:hAnsiTheme="minorHAnsi" w:cstheme="minorHAnsi"/>
          <w:i/>
        </w:rPr>
      </w:pPr>
      <w:r w:rsidRPr="006A3E73">
        <w:rPr>
          <w:rFonts w:asciiTheme="minorHAnsi" w:hAnsiTheme="minorHAnsi" w:cstheme="minorHAnsi"/>
          <w:i/>
        </w:rPr>
        <w:t>Troškovi realizacije iznose</w:t>
      </w:r>
      <w:r>
        <w:rPr>
          <w:rFonts w:asciiTheme="minorHAnsi" w:hAnsiTheme="minorHAnsi" w:cstheme="minorHAnsi"/>
          <w:i/>
        </w:rPr>
        <w:t xml:space="preserve">: </w:t>
      </w:r>
      <w:r w:rsidRPr="00335564">
        <w:rPr>
          <w:rFonts w:asciiTheme="minorHAnsi" w:hAnsiTheme="minorHAnsi" w:cstheme="minorHAnsi"/>
          <w:b/>
          <w:i/>
        </w:rPr>
        <w:t>975,00 kn.</w:t>
      </w:r>
      <w:r>
        <w:rPr>
          <w:rFonts w:asciiTheme="minorHAnsi" w:hAnsiTheme="minorHAnsi" w:cstheme="minorHAnsi"/>
          <w:i/>
        </w:rPr>
        <w:t xml:space="preserve"> </w:t>
      </w:r>
    </w:p>
    <w:p w14:paraId="2B27EBB8" w14:textId="77777777" w:rsidR="009E4B56" w:rsidRPr="00B07CF8" w:rsidRDefault="00B07CF8" w:rsidP="00533796">
      <w:pPr>
        <w:jc w:val="both"/>
        <w:rPr>
          <w:rFonts w:asciiTheme="minorHAnsi" w:hAnsiTheme="minorHAnsi" w:cstheme="minorHAnsi"/>
        </w:rPr>
      </w:pPr>
      <w:r>
        <w:rPr>
          <w:rFonts w:asciiTheme="minorHAnsi" w:hAnsiTheme="minorHAnsi" w:cstheme="minorHAnsi"/>
          <w:b/>
        </w:rPr>
        <w:t xml:space="preserve">3.9. </w:t>
      </w:r>
      <w:r w:rsidRPr="00B07CF8">
        <w:rPr>
          <w:rFonts w:asciiTheme="minorHAnsi" w:hAnsiTheme="minorHAnsi" w:cstheme="minorHAnsi"/>
          <w:b/>
        </w:rPr>
        <w:t>BICIKLIJADA KROZ RIJEČKI PRSTEN- BIKE RIJEKA</w:t>
      </w:r>
    </w:p>
    <w:p w14:paraId="358AB1C2" w14:textId="77777777" w:rsidR="0038606E" w:rsidRDefault="00B07CF8">
      <w:pPr>
        <w:pBdr>
          <w:top w:val="nil"/>
          <w:left w:val="nil"/>
          <w:bottom w:val="nil"/>
          <w:right w:val="nil"/>
          <w:between w:val="nil"/>
        </w:pBdr>
        <w:spacing w:after="0" w:line="240" w:lineRule="auto"/>
        <w:jc w:val="both"/>
        <w:rPr>
          <w:rFonts w:asciiTheme="minorHAnsi" w:hAnsiTheme="minorHAnsi" w:cstheme="minorHAnsi"/>
          <w:color w:val="000000"/>
        </w:rPr>
      </w:pPr>
      <w:r>
        <w:rPr>
          <w:rFonts w:asciiTheme="minorHAnsi" w:hAnsiTheme="minorHAnsi" w:cstheme="minorHAnsi"/>
          <w:color w:val="000000"/>
        </w:rPr>
        <w:t>Nema troškova.</w:t>
      </w:r>
    </w:p>
    <w:p w14:paraId="24D236FF" w14:textId="77777777" w:rsidR="00B07CF8" w:rsidRDefault="00B07CF8">
      <w:pPr>
        <w:pBdr>
          <w:top w:val="nil"/>
          <w:left w:val="nil"/>
          <w:bottom w:val="nil"/>
          <w:right w:val="nil"/>
          <w:between w:val="nil"/>
        </w:pBdr>
        <w:spacing w:after="0" w:line="240" w:lineRule="auto"/>
        <w:jc w:val="both"/>
        <w:rPr>
          <w:rFonts w:asciiTheme="minorHAnsi" w:hAnsiTheme="minorHAnsi" w:cstheme="minorHAnsi"/>
          <w:color w:val="000000"/>
        </w:rPr>
      </w:pPr>
    </w:p>
    <w:p w14:paraId="2F948E1C" w14:textId="77777777" w:rsidR="00B07CF8" w:rsidRDefault="00B07CF8">
      <w:pPr>
        <w:pBdr>
          <w:top w:val="nil"/>
          <w:left w:val="nil"/>
          <w:bottom w:val="nil"/>
          <w:right w:val="nil"/>
          <w:between w:val="nil"/>
        </w:pBdr>
        <w:spacing w:after="0" w:line="240" w:lineRule="auto"/>
        <w:jc w:val="both"/>
        <w:rPr>
          <w:rFonts w:asciiTheme="minorHAnsi" w:hAnsiTheme="minorHAnsi" w:cstheme="minorHAnsi"/>
          <w:b/>
          <w:color w:val="000000"/>
        </w:rPr>
      </w:pPr>
      <w:r>
        <w:rPr>
          <w:rFonts w:asciiTheme="minorHAnsi" w:hAnsiTheme="minorHAnsi" w:cstheme="minorHAnsi"/>
          <w:b/>
          <w:color w:val="000000"/>
        </w:rPr>
        <w:t xml:space="preserve">3.10. </w:t>
      </w:r>
      <w:r w:rsidRPr="00B07CF8">
        <w:rPr>
          <w:rFonts w:asciiTheme="minorHAnsi" w:hAnsiTheme="minorHAnsi" w:cstheme="minorHAnsi"/>
          <w:b/>
          <w:color w:val="000000"/>
        </w:rPr>
        <w:t>PRIPREMA NOVIH PROIZVODA</w:t>
      </w:r>
    </w:p>
    <w:p w14:paraId="711C87DC" w14:textId="77777777" w:rsidR="00B07CF8" w:rsidRDefault="00B07CF8" w:rsidP="00B07CF8">
      <w:pPr>
        <w:pBdr>
          <w:top w:val="nil"/>
          <w:left w:val="nil"/>
          <w:bottom w:val="nil"/>
          <w:right w:val="nil"/>
          <w:between w:val="nil"/>
        </w:pBdr>
        <w:spacing w:after="0" w:line="240" w:lineRule="auto"/>
        <w:jc w:val="both"/>
        <w:rPr>
          <w:rFonts w:asciiTheme="minorHAnsi" w:hAnsiTheme="minorHAnsi" w:cstheme="minorHAnsi"/>
          <w:color w:val="000000"/>
        </w:rPr>
      </w:pPr>
    </w:p>
    <w:p w14:paraId="6E94EBE5" w14:textId="77777777" w:rsidR="00B07CF8" w:rsidRDefault="00B07CF8" w:rsidP="00B07CF8">
      <w:pPr>
        <w:pBdr>
          <w:top w:val="nil"/>
          <w:left w:val="nil"/>
          <w:bottom w:val="nil"/>
          <w:right w:val="nil"/>
          <w:between w:val="nil"/>
        </w:pBdr>
        <w:spacing w:after="0" w:line="240" w:lineRule="auto"/>
        <w:jc w:val="both"/>
        <w:rPr>
          <w:rFonts w:asciiTheme="minorHAnsi" w:hAnsiTheme="minorHAnsi" w:cstheme="minorHAnsi"/>
          <w:color w:val="000000"/>
        </w:rPr>
      </w:pPr>
      <w:r>
        <w:rPr>
          <w:rFonts w:asciiTheme="minorHAnsi" w:hAnsiTheme="minorHAnsi" w:cstheme="minorHAnsi"/>
          <w:color w:val="000000"/>
        </w:rPr>
        <w:t>Nema troškova.</w:t>
      </w:r>
    </w:p>
    <w:p w14:paraId="622A9C76" w14:textId="77777777" w:rsidR="00B07CF8" w:rsidRDefault="00B07CF8">
      <w:pPr>
        <w:pBdr>
          <w:top w:val="nil"/>
          <w:left w:val="nil"/>
          <w:bottom w:val="nil"/>
          <w:right w:val="nil"/>
          <w:between w:val="nil"/>
        </w:pBdr>
        <w:spacing w:after="0" w:line="240" w:lineRule="auto"/>
        <w:jc w:val="both"/>
        <w:rPr>
          <w:rFonts w:asciiTheme="minorHAnsi" w:hAnsiTheme="minorHAnsi" w:cstheme="minorHAnsi"/>
          <w:b/>
          <w:color w:val="000000"/>
        </w:rPr>
      </w:pPr>
    </w:p>
    <w:p w14:paraId="17C146D7" w14:textId="77777777" w:rsidR="00B07CF8" w:rsidRDefault="00B07CF8" w:rsidP="00B07CF8">
      <w:pPr>
        <w:pBdr>
          <w:top w:val="nil"/>
          <w:left w:val="nil"/>
          <w:bottom w:val="nil"/>
          <w:right w:val="nil"/>
          <w:between w:val="nil"/>
        </w:pBdr>
        <w:spacing w:after="0" w:line="240" w:lineRule="auto"/>
        <w:jc w:val="both"/>
        <w:rPr>
          <w:rFonts w:asciiTheme="minorHAnsi" w:hAnsiTheme="minorHAnsi" w:cstheme="minorHAnsi"/>
          <w:b/>
          <w:color w:val="000000"/>
        </w:rPr>
      </w:pPr>
      <w:r>
        <w:rPr>
          <w:rFonts w:asciiTheme="minorHAnsi" w:hAnsiTheme="minorHAnsi" w:cstheme="minorHAnsi"/>
          <w:b/>
          <w:color w:val="000000"/>
        </w:rPr>
        <w:t xml:space="preserve">3.11. </w:t>
      </w:r>
      <w:r w:rsidRPr="006A3E73">
        <w:rPr>
          <w:rFonts w:asciiTheme="minorHAnsi" w:hAnsiTheme="minorHAnsi" w:cstheme="minorHAnsi"/>
          <w:b/>
          <w:color w:val="000000"/>
        </w:rPr>
        <w:t>IZRADA PROMOTIVNIH MATERIJALA I KARTE OPĆINE VIŠKOVO</w:t>
      </w:r>
    </w:p>
    <w:p w14:paraId="6CC77620" w14:textId="77777777" w:rsidR="00B07CF8" w:rsidRDefault="00B07CF8" w:rsidP="00B07CF8">
      <w:pPr>
        <w:pBdr>
          <w:top w:val="nil"/>
          <w:left w:val="nil"/>
          <w:bottom w:val="nil"/>
          <w:right w:val="nil"/>
          <w:between w:val="nil"/>
        </w:pBdr>
        <w:spacing w:after="0" w:line="240" w:lineRule="auto"/>
        <w:jc w:val="both"/>
        <w:rPr>
          <w:rFonts w:asciiTheme="minorHAnsi" w:hAnsiTheme="minorHAnsi" w:cstheme="minorHAnsi"/>
          <w:b/>
          <w:color w:val="000000"/>
        </w:rPr>
      </w:pPr>
    </w:p>
    <w:p w14:paraId="3B0BA987" w14:textId="77777777" w:rsidR="00B07CF8" w:rsidRPr="0038606E" w:rsidRDefault="00B07CF8" w:rsidP="00B07CF8">
      <w:pPr>
        <w:pBdr>
          <w:top w:val="nil"/>
          <w:left w:val="nil"/>
          <w:bottom w:val="nil"/>
          <w:right w:val="nil"/>
          <w:between w:val="nil"/>
        </w:pBdr>
        <w:spacing w:after="0"/>
        <w:jc w:val="both"/>
        <w:rPr>
          <w:rFonts w:asciiTheme="minorHAnsi" w:hAnsiTheme="minorHAnsi" w:cstheme="minorHAnsi"/>
          <w:color w:val="000000"/>
        </w:rPr>
      </w:pPr>
      <w:r>
        <w:rPr>
          <w:rFonts w:asciiTheme="minorHAnsi" w:hAnsiTheme="minorHAnsi" w:cstheme="minorHAnsi"/>
          <w:color w:val="000000"/>
        </w:rPr>
        <w:t xml:space="preserve">Jedan od ključnih dijelova turističke ponude Viškova zasigurno je gastronomija i ugostiteljski objekti.  Turisti koji </w:t>
      </w:r>
      <w:r w:rsidR="00D14CD1">
        <w:rPr>
          <w:rFonts w:asciiTheme="minorHAnsi" w:hAnsiTheme="minorHAnsi" w:cstheme="minorHAnsi"/>
          <w:color w:val="000000"/>
        </w:rPr>
        <w:t>posjećuju</w:t>
      </w:r>
      <w:r>
        <w:rPr>
          <w:rFonts w:asciiTheme="minorHAnsi" w:hAnsiTheme="minorHAnsi" w:cstheme="minorHAnsi"/>
          <w:color w:val="000000"/>
        </w:rPr>
        <w:t xml:space="preserve"> turistički ured često traže preporuke i informacije o ugostiteljskim objektima i tradicionalnim jelima, te se rado vraćaju sa povratnim informacijama. Stoga je Turistička zajednica općine Viškovo </w:t>
      </w:r>
      <w:r w:rsidR="00D14CD1">
        <w:rPr>
          <w:rFonts w:asciiTheme="minorHAnsi" w:hAnsiTheme="minorHAnsi" w:cstheme="minorHAnsi"/>
          <w:color w:val="000000"/>
        </w:rPr>
        <w:t>osmislila je</w:t>
      </w:r>
      <w:r>
        <w:rPr>
          <w:rFonts w:asciiTheme="minorHAnsi" w:hAnsiTheme="minorHAnsi" w:cstheme="minorHAnsi"/>
          <w:color w:val="000000"/>
        </w:rPr>
        <w:t xml:space="preserve"> gastro brošuru u kojoj su predstavljeni naši ugostiteljski objekti, njihova ponuda, tradicionalna jela i recepti.  Brošura je obogaćena visokokvalitetnim fotografijama. </w:t>
      </w:r>
    </w:p>
    <w:p w14:paraId="49737C48" w14:textId="77777777" w:rsidR="00B07CF8" w:rsidRPr="006A3E73" w:rsidRDefault="00B07CF8" w:rsidP="00B07CF8">
      <w:pPr>
        <w:pBdr>
          <w:top w:val="nil"/>
          <w:left w:val="nil"/>
          <w:bottom w:val="nil"/>
          <w:right w:val="nil"/>
          <w:between w:val="nil"/>
        </w:pBdr>
        <w:spacing w:after="0" w:line="240" w:lineRule="auto"/>
        <w:jc w:val="both"/>
        <w:rPr>
          <w:rFonts w:asciiTheme="minorHAnsi" w:hAnsiTheme="minorHAnsi" w:cstheme="minorHAnsi"/>
          <w:b/>
          <w:color w:val="000000"/>
        </w:rPr>
      </w:pPr>
    </w:p>
    <w:p w14:paraId="6E73A0A2" w14:textId="77777777" w:rsidR="00B07CF8" w:rsidRPr="00B07CF8" w:rsidRDefault="00B07CF8" w:rsidP="00B07CF8">
      <w:pPr>
        <w:jc w:val="both"/>
        <w:rPr>
          <w:rFonts w:asciiTheme="minorHAnsi" w:hAnsiTheme="minorHAnsi" w:cstheme="minorHAnsi"/>
          <w:b/>
          <w:i/>
        </w:rPr>
      </w:pPr>
      <w:r w:rsidRPr="006A3E73">
        <w:rPr>
          <w:rFonts w:asciiTheme="minorHAnsi" w:hAnsiTheme="minorHAnsi" w:cstheme="minorHAnsi"/>
          <w:i/>
        </w:rPr>
        <w:t xml:space="preserve">Troškovi realizacije iznose: </w:t>
      </w:r>
      <w:r w:rsidRPr="001E4273">
        <w:rPr>
          <w:rFonts w:asciiTheme="minorHAnsi" w:hAnsiTheme="minorHAnsi" w:cstheme="minorHAnsi"/>
          <w:b/>
        </w:rPr>
        <w:t>19</w:t>
      </w:r>
      <w:r>
        <w:rPr>
          <w:rFonts w:asciiTheme="minorHAnsi" w:hAnsiTheme="minorHAnsi" w:cstheme="minorHAnsi"/>
          <w:b/>
        </w:rPr>
        <w:t>.</w:t>
      </w:r>
      <w:r w:rsidRPr="001E4273">
        <w:rPr>
          <w:rFonts w:asciiTheme="minorHAnsi" w:hAnsiTheme="minorHAnsi" w:cstheme="minorHAnsi"/>
          <w:b/>
        </w:rPr>
        <w:t xml:space="preserve">739,29 </w:t>
      </w:r>
      <w:r w:rsidRPr="006A3E73">
        <w:rPr>
          <w:rFonts w:asciiTheme="minorHAnsi" w:hAnsiTheme="minorHAnsi" w:cstheme="minorHAnsi"/>
          <w:b/>
          <w:i/>
        </w:rPr>
        <w:t>kn.</w:t>
      </w:r>
    </w:p>
    <w:p w14:paraId="482D74DF" w14:textId="77777777" w:rsidR="004B5252" w:rsidRDefault="004B5252">
      <w:pPr>
        <w:pBdr>
          <w:top w:val="nil"/>
          <w:left w:val="nil"/>
          <w:bottom w:val="nil"/>
          <w:right w:val="nil"/>
          <w:between w:val="nil"/>
        </w:pBdr>
        <w:spacing w:after="0" w:line="240" w:lineRule="auto"/>
        <w:jc w:val="both"/>
        <w:rPr>
          <w:rFonts w:asciiTheme="minorHAnsi" w:hAnsiTheme="minorHAnsi" w:cstheme="minorHAnsi"/>
          <w:b/>
          <w:color w:val="000000"/>
        </w:rPr>
      </w:pPr>
    </w:p>
    <w:p w14:paraId="64E655D2" w14:textId="613EFAEE" w:rsidR="00B07CF8" w:rsidRDefault="00B07CF8">
      <w:pPr>
        <w:pBdr>
          <w:top w:val="nil"/>
          <w:left w:val="nil"/>
          <w:bottom w:val="nil"/>
          <w:right w:val="nil"/>
          <w:between w:val="nil"/>
        </w:pBdr>
        <w:spacing w:after="0" w:line="240" w:lineRule="auto"/>
        <w:jc w:val="both"/>
        <w:rPr>
          <w:rFonts w:asciiTheme="minorHAnsi" w:hAnsiTheme="minorHAnsi" w:cstheme="minorHAnsi"/>
          <w:b/>
          <w:color w:val="000000"/>
        </w:rPr>
      </w:pPr>
      <w:r>
        <w:rPr>
          <w:rFonts w:asciiTheme="minorHAnsi" w:hAnsiTheme="minorHAnsi" w:cstheme="minorHAnsi"/>
          <w:b/>
          <w:color w:val="000000"/>
        </w:rPr>
        <w:lastRenderedPageBreak/>
        <w:t xml:space="preserve">3.12. </w:t>
      </w:r>
      <w:r w:rsidRPr="00B07CF8">
        <w:rPr>
          <w:rFonts w:asciiTheme="minorHAnsi" w:hAnsiTheme="minorHAnsi" w:cstheme="minorHAnsi"/>
          <w:b/>
          <w:color w:val="000000"/>
        </w:rPr>
        <w:t>SUSTAV ZA PROMOCIJU DESTINACIJE</w:t>
      </w:r>
    </w:p>
    <w:p w14:paraId="73773393" w14:textId="77777777" w:rsidR="00B07CF8" w:rsidRDefault="00B07CF8">
      <w:pPr>
        <w:pBdr>
          <w:top w:val="nil"/>
          <w:left w:val="nil"/>
          <w:bottom w:val="nil"/>
          <w:right w:val="nil"/>
          <w:between w:val="nil"/>
        </w:pBdr>
        <w:spacing w:after="0" w:line="240" w:lineRule="auto"/>
        <w:jc w:val="both"/>
        <w:rPr>
          <w:rFonts w:asciiTheme="minorHAnsi" w:hAnsiTheme="minorHAnsi" w:cstheme="minorHAnsi"/>
          <w:b/>
          <w:color w:val="000000"/>
        </w:rPr>
      </w:pPr>
    </w:p>
    <w:p w14:paraId="3F0289E2" w14:textId="77777777" w:rsidR="00B07CF8" w:rsidRDefault="00B07CF8" w:rsidP="00B07CF8">
      <w:pPr>
        <w:pBdr>
          <w:top w:val="nil"/>
          <w:left w:val="nil"/>
          <w:bottom w:val="nil"/>
          <w:right w:val="nil"/>
          <w:between w:val="nil"/>
        </w:pBdr>
        <w:spacing w:after="0" w:line="240" w:lineRule="auto"/>
        <w:jc w:val="both"/>
        <w:rPr>
          <w:rFonts w:asciiTheme="minorHAnsi" w:hAnsiTheme="minorHAnsi" w:cstheme="minorHAnsi"/>
          <w:color w:val="000000"/>
        </w:rPr>
      </w:pPr>
      <w:r>
        <w:rPr>
          <w:rFonts w:asciiTheme="minorHAnsi" w:hAnsiTheme="minorHAnsi" w:cstheme="minorHAnsi"/>
          <w:color w:val="000000"/>
        </w:rPr>
        <w:t>Nema troškova.</w:t>
      </w:r>
    </w:p>
    <w:p w14:paraId="5F708A20" w14:textId="77777777" w:rsidR="00B07CF8" w:rsidRDefault="00B07CF8">
      <w:pPr>
        <w:pBdr>
          <w:top w:val="nil"/>
          <w:left w:val="nil"/>
          <w:bottom w:val="nil"/>
          <w:right w:val="nil"/>
          <w:between w:val="nil"/>
        </w:pBdr>
        <w:spacing w:after="0" w:line="240" w:lineRule="auto"/>
        <w:jc w:val="both"/>
        <w:rPr>
          <w:rFonts w:asciiTheme="minorHAnsi" w:hAnsiTheme="minorHAnsi" w:cstheme="minorHAnsi"/>
          <w:b/>
          <w:color w:val="000000"/>
        </w:rPr>
      </w:pPr>
    </w:p>
    <w:p w14:paraId="7B6FE475" w14:textId="77777777" w:rsidR="00B07CF8" w:rsidRDefault="00B07CF8">
      <w:pPr>
        <w:pBdr>
          <w:top w:val="nil"/>
          <w:left w:val="nil"/>
          <w:bottom w:val="nil"/>
          <w:right w:val="nil"/>
          <w:between w:val="nil"/>
        </w:pBdr>
        <w:spacing w:after="0" w:line="240" w:lineRule="auto"/>
        <w:jc w:val="both"/>
        <w:rPr>
          <w:rFonts w:asciiTheme="minorHAnsi" w:hAnsiTheme="minorHAnsi" w:cstheme="minorHAnsi"/>
          <w:b/>
          <w:color w:val="000000"/>
        </w:rPr>
      </w:pPr>
      <w:r>
        <w:rPr>
          <w:rFonts w:asciiTheme="minorHAnsi" w:hAnsiTheme="minorHAnsi" w:cstheme="minorHAnsi"/>
          <w:b/>
          <w:color w:val="000000"/>
        </w:rPr>
        <w:t>3.13. WELCOME TO VIŠKOVO</w:t>
      </w:r>
    </w:p>
    <w:p w14:paraId="0E9C5FDB" w14:textId="77777777" w:rsidR="00B07CF8" w:rsidRDefault="00B07CF8">
      <w:pPr>
        <w:pBdr>
          <w:top w:val="nil"/>
          <w:left w:val="nil"/>
          <w:bottom w:val="nil"/>
          <w:right w:val="nil"/>
          <w:between w:val="nil"/>
        </w:pBdr>
        <w:spacing w:after="0" w:line="240" w:lineRule="auto"/>
        <w:jc w:val="both"/>
        <w:rPr>
          <w:rFonts w:asciiTheme="minorHAnsi" w:hAnsiTheme="minorHAnsi" w:cstheme="minorHAnsi"/>
          <w:b/>
          <w:color w:val="000000"/>
        </w:rPr>
      </w:pPr>
    </w:p>
    <w:p w14:paraId="20161812" w14:textId="77777777" w:rsidR="00B07CF8" w:rsidRDefault="00B07CF8" w:rsidP="00B07CF8">
      <w:pPr>
        <w:pBdr>
          <w:top w:val="nil"/>
          <w:left w:val="nil"/>
          <w:bottom w:val="nil"/>
          <w:right w:val="nil"/>
          <w:between w:val="nil"/>
        </w:pBdr>
        <w:spacing w:after="0" w:line="240" w:lineRule="auto"/>
        <w:jc w:val="both"/>
        <w:rPr>
          <w:rFonts w:asciiTheme="minorHAnsi" w:hAnsiTheme="minorHAnsi" w:cstheme="minorHAnsi"/>
          <w:color w:val="000000"/>
        </w:rPr>
      </w:pPr>
      <w:r>
        <w:rPr>
          <w:rFonts w:asciiTheme="minorHAnsi" w:hAnsiTheme="minorHAnsi" w:cstheme="minorHAnsi"/>
          <w:color w:val="000000"/>
        </w:rPr>
        <w:t>Nema troškova.</w:t>
      </w:r>
    </w:p>
    <w:p w14:paraId="0AA63745" w14:textId="77777777" w:rsidR="00B07CF8" w:rsidRDefault="00B07CF8">
      <w:pPr>
        <w:pBdr>
          <w:top w:val="nil"/>
          <w:left w:val="nil"/>
          <w:bottom w:val="nil"/>
          <w:right w:val="nil"/>
          <w:between w:val="nil"/>
        </w:pBdr>
        <w:spacing w:after="0" w:line="240" w:lineRule="auto"/>
        <w:jc w:val="both"/>
        <w:rPr>
          <w:rFonts w:asciiTheme="minorHAnsi" w:hAnsiTheme="minorHAnsi" w:cstheme="minorHAnsi"/>
          <w:b/>
          <w:color w:val="000000"/>
        </w:rPr>
      </w:pPr>
    </w:p>
    <w:p w14:paraId="25A3058B" w14:textId="77777777" w:rsidR="00B07CF8" w:rsidRDefault="00B07CF8">
      <w:pPr>
        <w:pBdr>
          <w:top w:val="nil"/>
          <w:left w:val="nil"/>
          <w:bottom w:val="nil"/>
          <w:right w:val="nil"/>
          <w:between w:val="nil"/>
        </w:pBdr>
        <w:spacing w:after="0" w:line="240" w:lineRule="auto"/>
        <w:jc w:val="both"/>
        <w:rPr>
          <w:rFonts w:asciiTheme="minorHAnsi" w:hAnsiTheme="minorHAnsi" w:cstheme="minorHAnsi"/>
          <w:b/>
          <w:color w:val="000000"/>
        </w:rPr>
      </w:pPr>
      <w:r>
        <w:rPr>
          <w:rFonts w:asciiTheme="minorHAnsi" w:hAnsiTheme="minorHAnsi" w:cstheme="minorHAnsi"/>
          <w:b/>
          <w:color w:val="000000"/>
        </w:rPr>
        <w:t xml:space="preserve">3.14. </w:t>
      </w:r>
      <w:r w:rsidRPr="00B07CF8">
        <w:rPr>
          <w:rFonts w:asciiTheme="minorHAnsi" w:hAnsiTheme="minorHAnsi" w:cstheme="minorHAnsi"/>
          <w:b/>
          <w:color w:val="000000"/>
        </w:rPr>
        <w:t xml:space="preserve">FILMSKE VEČERI </w:t>
      </w:r>
      <w:r>
        <w:rPr>
          <w:rFonts w:asciiTheme="minorHAnsi" w:hAnsiTheme="minorHAnsi" w:cstheme="minorHAnsi"/>
          <w:b/>
          <w:color w:val="000000"/>
        </w:rPr>
        <w:t>–</w:t>
      </w:r>
      <w:r w:rsidRPr="00B07CF8">
        <w:rPr>
          <w:rFonts w:asciiTheme="minorHAnsi" w:hAnsiTheme="minorHAnsi" w:cstheme="minorHAnsi"/>
          <w:b/>
          <w:color w:val="000000"/>
        </w:rPr>
        <w:t xml:space="preserve"> KINO</w:t>
      </w:r>
    </w:p>
    <w:p w14:paraId="7A18772A" w14:textId="77777777" w:rsidR="00B07CF8" w:rsidRDefault="00B07CF8" w:rsidP="00B07CF8">
      <w:pPr>
        <w:pBdr>
          <w:top w:val="nil"/>
          <w:left w:val="nil"/>
          <w:bottom w:val="nil"/>
          <w:right w:val="nil"/>
          <w:between w:val="nil"/>
        </w:pBdr>
        <w:spacing w:after="0" w:line="240" w:lineRule="auto"/>
        <w:jc w:val="both"/>
        <w:rPr>
          <w:rFonts w:asciiTheme="minorHAnsi" w:hAnsiTheme="minorHAnsi" w:cstheme="minorHAnsi"/>
          <w:color w:val="000000"/>
        </w:rPr>
      </w:pPr>
    </w:p>
    <w:p w14:paraId="17A08603" w14:textId="77777777" w:rsidR="00B07CF8" w:rsidRDefault="00B07CF8" w:rsidP="00B07CF8">
      <w:pPr>
        <w:pBdr>
          <w:top w:val="nil"/>
          <w:left w:val="nil"/>
          <w:bottom w:val="nil"/>
          <w:right w:val="nil"/>
          <w:between w:val="nil"/>
        </w:pBdr>
        <w:spacing w:after="0" w:line="240" w:lineRule="auto"/>
        <w:jc w:val="both"/>
        <w:rPr>
          <w:rFonts w:asciiTheme="minorHAnsi" w:hAnsiTheme="minorHAnsi" w:cstheme="minorHAnsi"/>
          <w:color w:val="000000"/>
        </w:rPr>
      </w:pPr>
      <w:r>
        <w:rPr>
          <w:rFonts w:asciiTheme="minorHAnsi" w:hAnsiTheme="minorHAnsi" w:cstheme="minorHAnsi"/>
          <w:color w:val="000000"/>
        </w:rPr>
        <w:t>Nema troškova.</w:t>
      </w:r>
    </w:p>
    <w:p w14:paraId="0441EF65" w14:textId="77777777" w:rsidR="00B07CF8" w:rsidRDefault="00B07CF8">
      <w:pPr>
        <w:pBdr>
          <w:top w:val="nil"/>
          <w:left w:val="nil"/>
          <w:bottom w:val="nil"/>
          <w:right w:val="nil"/>
          <w:between w:val="nil"/>
        </w:pBdr>
        <w:spacing w:after="0" w:line="240" w:lineRule="auto"/>
        <w:jc w:val="both"/>
        <w:rPr>
          <w:rFonts w:asciiTheme="minorHAnsi" w:hAnsiTheme="minorHAnsi" w:cstheme="minorHAnsi"/>
          <w:b/>
          <w:color w:val="000000"/>
        </w:rPr>
      </w:pPr>
    </w:p>
    <w:p w14:paraId="7089A20C" w14:textId="77777777" w:rsidR="00B07CF8" w:rsidRDefault="00B07CF8">
      <w:pPr>
        <w:pBdr>
          <w:top w:val="nil"/>
          <w:left w:val="nil"/>
          <w:bottom w:val="nil"/>
          <w:right w:val="nil"/>
          <w:between w:val="nil"/>
        </w:pBdr>
        <w:spacing w:after="0" w:line="240" w:lineRule="auto"/>
        <w:jc w:val="both"/>
        <w:rPr>
          <w:rFonts w:asciiTheme="minorHAnsi" w:hAnsiTheme="minorHAnsi" w:cstheme="minorHAnsi"/>
          <w:b/>
          <w:color w:val="000000"/>
        </w:rPr>
      </w:pPr>
      <w:r>
        <w:rPr>
          <w:rFonts w:asciiTheme="minorHAnsi" w:hAnsiTheme="minorHAnsi" w:cstheme="minorHAnsi"/>
          <w:b/>
          <w:color w:val="000000"/>
        </w:rPr>
        <w:t xml:space="preserve">3.15.  </w:t>
      </w:r>
      <w:r w:rsidRPr="00B07CF8">
        <w:rPr>
          <w:rFonts w:asciiTheme="minorHAnsi" w:hAnsiTheme="minorHAnsi" w:cstheme="minorHAnsi"/>
          <w:b/>
          <w:color w:val="000000"/>
        </w:rPr>
        <w:t>ZAJEDNIČKE AKTIVNOSTI - RIJEČKI PRSTEN</w:t>
      </w:r>
    </w:p>
    <w:p w14:paraId="6B1A9494" w14:textId="77777777" w:rsidR="00B07CF8" w:rsidRDefault="00B07CF8" w:rsidP="00B07CF8">
      <w:pPr>
        <w:pBdr>
          <w:top w:val="nil"/>
          <w:left w:val="nil"/>
          <w:bottom w:val="nil"/>
          <w:right w:val="nil"/>
          <w:between w:val="nil"/>
        </w:pBdr>
        <w:spacing w:after="0" w:line="240" w:lineRule="auto"/>
        <w:jc w:val="both"/>
        <w:rPr>
          <w:rFonts w:asciiTheme="minorHAnsi" w:hAnsiTheme="minorHAnsi" w:cstheme="minorHAnsi"/>
          <w:color w:val="000000"/>
        </w:rPr>
      </w:pPr>
    </w:p>
    <w:p w14:paraId="75C2D318" w14:textId="77777777" w:rsidR="00B07CF8" w:rsidRDefault="00B07CF8" w:rsidP="00B07CF8">
      <w:pPr>
        <w:pBdr>
          <w:top w:val="nil"/>
          <w:left w:val="nil"/>
          <w:bottom w:val="nil"/>
          <w:right w:val="nil"/>
          <w:between w:val="nil"/>
        </w:pBdr>
        <w:spacing w:after="0" w:line="240" w:lineRule="auto"/>
        <w:jc w:val="both"/>
        <w:rPr>
          <w:rFonts w:asciiTheme="minorHAnsi" w:hAnsiTheme="minorHAnsi" w:cstheme="minorHAnsi"/>
          <w:color w:val="000000"/>
        </w:rPr>
      </w:pPr>
      <w:r>
        <w:rPr>
          <w:rFonts w:asciiTheme="minorHAnsi" w:hAnsiTheme="minorHAnsi" w:cstheme="minorHAnsi"/>
          <w:color w:val="000000"/>
        </w:rPr>
        <w:t>Nema troškova.</w:t>
      </w:r>
    </w:p>
    <w:p w14:paraId="4E293E1F" w14:textId="77777777" w:rsidR="00B07CF8" w:rsidRDefault="00B07CF8">
      <w:pPr>
        <w:pBdr>
          <w:top w:val="nil"/>
          <w:left w:val="nil"/>
          <w:bottom w:val="nil"/>
          <w:right w:val="nil"/>
          <w:between w:val="nil"/>
        </w:pBdr>
        <w:spacing w:after="0" w:line="240" w:lineRule="auto"/>
        <w:jc w:val="both"/>
        <w:rPr>
          <w:rFonts w:asciiTheme="minorHAnsi" w:hAnsiTheme="minorHAnsi" w:cstheme="minorHAnsi"/>
          <w:b/>
          <w:color w:val="000000"/>
        </w:rPr>
      </w:pPr>
    </w:p>
    <w:p w14:paraId="1F411596" w14:textId="77777777" w:rsidR="00B757EA" w:rsidRPr="006A3E73" w:rsidRDefault="00B07CF8" w:rsidP="00B757EA">
      <w:pPr>
        <w:pBdr>
          <w:top w:val="nil"/>
          <w:left w:val="nil"/>
          <w:bottom w:val="nil"/>
          <w:right w:val="nil"/>
          <w:between w:val="nil"/>
        </w:pBdr>
        <w:spacing w:after="0" w:line="240" w:lineRule="auto"/>
        <w:jc w:val="both"/>
        <w:rPr>
          <w:rFonts w:asciiTheme="minorHAnsi" w:hAnsiTheme="minorHAnsi" w:cstheme="minorHAnsi"/>
          <w:b/>
          <w:color w:val="000000"/>
        </w:rPr>
      </w:pPr>
      <w:r>
        <w:rPr>
          <w:rFonts w:asciiTheme="minorHAnsi" w:hAnsiTheme="minorHAnsi" w:cstheme="minorHAnsi"/>
          <w:b/>
          <w:color w:val="000000"/>
        </w:rPr>
        <w:t xml:space="preserve">3.16. </w:t>
      </w:r>
      <w:r w:rsidRPr="006A3E73">
        <w:rPr>
          <w:rFonts w:asciiTheme="minorHAnsi" w:hAnsiTheme="minorHAnsi" w:cstheme="minorHAnsi"/>
          <w:b/>
          <w:color w:val="000000"/>
        </w:rPr>
        <w:t xml:space="preserve">UREĐENJE </w:t>
      </w:r>
      <w:r>
        <w:rPr>
          <w:rFonts w:asciiTheme="minorHAnsi" w:hAnsiTheme="minorHAnsi" w:cstheme="minorHAnsi"/>
          <w:b/>
          <w:color w:val="000000"/>
        </w:rPr>
        <w:t xml:space="preserve">KRUŽNE </w:t>
      </w:r>
      <w:r w:rsidRPr="006A3E73">
        <w:rPr>
          <w:rFonts w:asciiTheme="minorHAnsi" w:hAnsiTheme="minorHAnsi" w:cstheme="minorHAnsi"/>
          <w:b/>
          <w:color w:val="000000"/>
        </w:rPr>
        <w:t>ŠETNICE LONČEVA GRIŽA</w:t>
      </w:r>
    </w:p>
    <w:p w14:paraId="1EE5EBAB" w14:textId="77777777" w:rsidR="00B757EA" w:rsidRPr="006A3E73" w:rsidRDefault="00B757EA" w:rsidP="00B757EA">
      <w:pPr>
        <w:pBdr>
          <w:top w:val="nil"/>
          <w:left w:val="nil"/>
          <w:bottom w:val="nil"/>
          <w:right w:val="nil"/>
          <w:between w:val="nil"/>
        </w:pBdr>
        <w:spacing w:after="0"/>
        <w:jc w:val="both"/>
        <w:rPr>
          <w:rFonts w:asciiTheme="minorHAnsi" w:hAnsiTheme="minorHAnsi" w:cstheme="minorHAnsi"/>
          <w:b/>
          <w:color w:val="000000"/>
        </w:rPr>
      </w:pPr>
    </w:p>
    <w:p w14:paraId="758EC03B" w14:textId="77777777" w:rsidR="00D14CD1" w:rsidRDefault="00B757EA" w:rsidP="009E4B56">
      <w:pPr>
        <w:jc w:val="both"/>
        <w:rPr>
          <w:rFonts w:asciiTheme="minorHAnsi" w:hAnsiTheme="minorHAnsi" w:cstheme="minorHAnsi"/>
        </w:rPr>
      </w:pPr>
      <w:r>
        <w:rPr>
          <w:rFonts w:asciiTheme="minorHAnsi" w:hAnsiTheme="minorHAnsi" w:cstheme="minorHAnsi"/>
        </w:rPr>
        <w:t>Izgradnjom ove šetnice omogućio se kružni pješački put koji obuhvaća postojeću šetnicu sa sjeverne strane i novoizgrađeni dio s južne strane. Novoizgrađena šetnica duljine je 900 m i vodi starim šumskim stazama uz vrtače ograđene suhozidima. Na nekoliko pozicija pruža se pogled na kvarnerski auditorij.</w:t>
      </w:r>
    </w:p>
    <w:p w14:paraId="007191B9" w14:textId="77777777" w:rsidR="00B757EA" w:rsidRPr="009E4B56" w:rsidRDefault="00B757EA" w:rsidP="009E4B56">
      <w:pPr>
        <w:jc w:val="both"/>
        <w:rPr>
          <w:rFonts w:asciiTheme="minorHAnsi" w:hAnsiTheme="minorHAnsi" w:cstheme="minorHAnsi"/>
        </w:rPr>
      </w:pPr>
      <w:r>
        <w:rPr>
          <w:rFonts w:asciiTheme="minorHAnsi" w:hAnsiTheme="minorHAnsi" w:cstheme="minorHAnsi"/>
        </w:rPr>
        <w:t xml:space="preserve">Za realizaciju ovog projekta </w:t>
      </w:r>
      <w:r w:rsidR="00D14CD1">
        <w:rPr>
          <w:rFonts w:asciiTheme="minorHAnsi" w:hAnsiTheme="minorHAnsi" w:cstheme="minorHAnsi"/>
        </w:rPr>
        <w:t xml:space="preserve">bilo je potrebno izvesti određene zemljane radove u manjem dijelu, čišćenje i iskop kamenja na pojedinim mjestima te obrezivanje raslinja i košnju trave. Također, </w:t>
      </w:r>
      <w:r>
        <w:rPr>
          <w:rFonts w:asciiTheme="minorHAnsi" w:hAnsiTheme="minorHAnsi" w:cstheme="minorHAnsi"/>
        </w:rPr>
        <w:t xml:space="preserve">postavljena </w:t>
      </w:r>
      <w:r w:rsidR="00D14CD1">
        <w:rPr>
          <w:rFonts w:asciiTheme="minorHAnsi" w:hAnsiTheme="minorHAnsi" w:cstheme="minorHAnsi"/>
        </w:rPr>
        <w:t xml:space="preserve">je </w:t>
      </w:r>
      <w:r>
        <w:rPr>
          <w:rFonts w:asciiTheme="minorHAnsi" w:hAnsiTheme="minorHAnsi" w:cstheme="minorHAnsi"/>
        </w:rPr>
        <w:t>dvosmjerna signalizacija u cilju os</w:t>
      </w:r>
      <w:r w:rsidR="00D14CD1">
        <w:rPr>
          <w:rFonts w:asciiTheme="minorHAnsi" w:hAnsiTheme="minorHAnsi" w:cstheme="minorHAnsi"/>
        </w:rPr>
        <w:t xml:space="preserve">iguravanja sigurnog pješačenja, kao i klupa s ugraviranom ljubavnom tematikom. </w:t>
      </w:r>
    </w:p>
    <w:p w14:paraId="1FF0041B" w14:textId="77777777" w:rsidR="00B757EA" w:rsidRPr="006A3E73" w:rsidRDefault="00B757EA" w:rsidP="00B757EA">
      <w:pPr>
        <w:jc w:val="both"/>
        <w:rPr>
          <w:rFonts w:asciiTheme="minorHAnsi" w:hAnsiTheme="minorHAnsi" w:cstheme="minorHAnsi"/>
          <w:b/>
          <w:i/>
        </w:rPr>
      </w:pPr>
      <w:r w:rsidRPr="006A3E73">
        <w:rPr>
          <w:rFonts w:asciiTheme="minorHAnsi" w:hAnsiTheme="minorHAnsi" w:cstheme="minorHAnsi"/>
          <w:i/>
        </w:rPr>
        <w:t>Troškovi realizacije iznose:</w:t>
      </w:r>
      <w:r w:rsidRPr="006A3E73">
        <w:rPr>
          <w:rFonts w:asciiTheme="minorHAnsi" w:hAnsiTheme="minorHAnsi" w:cstheme="minorHAnsi"/>
          <w:color w:val="FF0000"/>
        </w:rPr>
        <w:t xml:space="preserve"> </w:t>
      </w:r>
      <w:r w:rsidR="004B2D13" w:rsidRPr="004B2D13">
        <w:rPr>
          <w:rFonts w:asciiTheme="minorHAnsi" w:hAnsiTheme="minorHAnsi" w:cstheme="minorHAnsi"/>
          <w:b/>
          <w:i/>
        </w:rPr>
        <w:t>12.000,00</w:t>
      </w:r>
      <w:r w:rsidRPr="004B2D13">
        <w:rPr>
          <w:rFonts w:asciiTheme="minorHAnsi" w:hAnsiTheme="minorHAnsi" w:cstheme="minorHAnsi"/>
          <w:b/>
          <w:i/>
        </w:rPr>
        <w:t xml:space="preserve"> </w:t>
      </w:r>
      <w:r w:rsidRPr="006A3E73">
        <w:rPr>
          <w:rFonts w:asciiTheme="minorHAnsi" w:hAnsiTheme="minorHAnsi" w:cstheme="minorHAnsi"/>
          <w:b/>
          <w:i/>
        </w:rPr>
        <w:t>kn.</w:t>
      </w:r>
    </w:p>
    <w:p w14:paraId="55DA457E" w14:textId="77777777" w:rsidR="00B00E3F" w:rsidRDefault="00B07CF8">
      <w:pPr>
        <w:rPr>
          <w:rFonts w:asciiTheme="minorHAnsi" w:hAnsiTheme="minorHAnsi" w:cstheme="minorHAnsi"/>
          <w:b/>
        </w:rPr>
      </w:pPr>
      <w:r>
        <w:rPr>
          <w:rFonts w:asciiTheme="minorHAnsi" w:hAnsiTheme="minorHAnsi" w:cstheme="minorHAnsi"/>
          <w:b/>
        </w:rPr>
        <w:t xml:space="preserve">3.17. </w:t>
      </w:r>
      <w:r w:rsidRPr="00B07CF8">
        <w:rPr>
          <w:rFonts w:asciiTheme="minorHAnsi" w:hAnsiTheme="minorHAnsi" w:cstheme="minorHAnsi"/>
          <w:b/>
        </w:rPr>
        <w:t>POTPORA RAZVOJU DMK-A</w:t>
      </w:r>
    </w:p>
    <w:p w14:paraId="31A8D545" w14:textId="77777777" w:rsidR="00B07CF8" w:rsidRDefault="00B07CF8" w:rsidP="00B07CF8">
      <w:pPr>
        <w:pBdr>
          <w:top w:val="nil"/>
          <w:left w:val="nil"/>
          <w:bottom w:val="nil"/>
          <w:right w:val="nil"/>
          <w:between w:val="nil"/>
        </w:pBdr>
        <w:spacing w:after="0" w:line="240" w:lineRule="auto"/>
        <w:jc w:val="both"/>
        <w:rPr>
          <w:rFonts w:asciiTheme="minorHAnsi" w:hAnsiTheme="minorHAnsi" w:cstheme="minorHAnsi"/>
          <w:color w:val="000000"/>
        </w:rPr>
      </w:pPr>
      <w:r>
        <w:rPr>
          <w:rFonts w:asciiTheme="minorHAnsi" w:hAnsiTheme="minorHAnsi" w:cstheme="minorHAnsi"/>
          <w:color w:val="000000"/>
        </w:rPr>
        <w:t>Nema troškova.</w:t>
      </w:r>
    </w:p>
    <w:p w14:paraId="350A75CF" w14:textId="77777777" w:rsidR="00B07CF8" w:rsidRPr="0026209B" w:rsidRDefault="00B07CF8">
      <w:pPr>
        <w:rPr>
          <w:rFonts w:asciiTheme="minorHAnsi" w:hAnsiTheme="minorHAnsi" w:cstheme="minorHAnsi"/>
          <w:b/>
        </w:rPr>
      </w:pPr>
    </w:p>
    <w:p w14:paraId="6D565373" w14:textId="77777777" w:rsidR="00725495" w:rsidRDefault="00C40787" w:rsidP="00A561C2">
      <w:pPr>
        <w:pStyle w:val="Naslov1"/>
        <w:numPr>
          <w:ilvl w:val="0"/>
          <w:numId w:val="11"/>
        </w:numPr>
        <w:rPr>
          <w:rFonts w:asciiTheme="minorHAnsi" w:hAnsiTheme="minorHAnsi" w:cstheme="minorHAnsi"/>
          <w:b/>
          <w:color w:val="auto"/>
          <w:sz w:val="24"/>
          <w:szCs w:val="24"/>
        </w:rPr>
      </w:pPr>
      <w:bookmarkStart w:id="24" w:name="_19c6y18" w:colFirst="0" w:colLast="0"/>
      <w:bookmarkStart w:id="25" w:name="_Toc64556267"/>
      <w:bookmarkEnd w:id="24"/>
      <w:r w:rsidRPr="00B97B74">
        <w:rPr>
          <w:rFonts w:asciiTheme="minorHAnsi" w:hAnsiTheme="minorHAnsi" w:cstheme="minorHAnsi"/>
          <w:b/>
          <w:color w:val="auto"/>
          <w:sz w:val="24"/>
          <w:szCs w:val="24"/>
        </w:rPr>
        <w:t>KOMUNIKACIJA VRIJEDNOSTI</w:t>
      </w:r>
      <w:bookmarkEnd w:id="25"/>
    </w:p>
    <w:p w14:paraId="23CC4709" w14:textId="77777777" w:rsidR="00A561C2" w:rsidRPr="00A561C2" w:rsidRDefault="00A561C2" w:rsidP="00A561C2"/>
    <w:p w14:paraId="6ECDD93E" w14:textId="77777777" w:rsidR="00B00E3F" w:rsidRDefault="00B07CF8" w:rsidP="00A561C2">
      <w:pPr>
        <w:pStyle w:val="Naslov2"/>
        <w:numPr>
          <w:ilvl w:val="0"/>
          <w:numId w:val="0"/>
        </w:numPr>
        <w:ind w:left="576" w:hanging="576"/>
        <w:rPr>
          <w:rFonts w:asciiTheme="minorHAnsi" w:eastAsia="Cambria" w:hAnsiTheme="minorHAnsi" w:cstheme="minorHAnsi"/>
          <w:b/>
          <w:color w:val="auto"/>
          <w:sz w:val="22"/>
          <w:szCs w:val="22"/>
        </w:rPr>
      </w:pPr>
      <w:bookmarkStart w:id="26" w:name="_3tbugp1" w:colFirst="0" w:colLast="0"/>
      <w:bookmarkStart w:id="27" w:name="_Toc64556268"/>
      <w:bookmarkEnd w:id="26"/>
      <w:r>
        <w:rPr>
          <w:rFonts w:asciiTheme="minorHAnsi" w:eastAsia="Cambria" w:hAnsiTheme="minorHAnsi" w:cstheme="minorHAnsi"/>
          <w:b/>
          <w:color w:val="auto"/>
          <w:sz w:val="22"/>
          <w:szCs w:val="22"/>
        </w:rPr>
        <w:t xml:space="preserve">1.  </w:t>
      </w:r>
      <w:r w:rsidR="00C40787" w:rsidRPr="006A3E73">
        <w:rPr>
          <w:rFonts w:asciiTheme="minorHAnsi" w:eastAsia="Cambria" w:hAnsiTheme="minorHAnsi" w:cstheme="minorHAnsi"/>
          <w:b/>
          <w:color w:val="auto"/>
          <w:sz w:val="22"/>
          <w:szCs w:val="22"/>
        </w:rPr>
        <w:t>Online komunikacije</w:t>
      </w:r>
      <w:bookmarkEnd w:id="27"/>
    </w:p>
    <w:p w14:paraId="6A140978" w14:textId="77777777" w:rsidR="00A561C2" w:rsidRPr="00A561C2" w:rsidRDefault="00A561C2" w:rsidP="00A561C2"/>
    <w:p w14:paraId="1DBC3ACE" w14:textId="6BD191E1" w:rsidR="00533796" w:rsidRDefault="00C40787" w:rsidP="00533796">
      <w:pPr>
        <w:jc w:val="both"/>
      </w:pPr>
      <w:r w:rsidRPr="006A3E73">
        <w:rPr>
          <w:rFonts w:asciiTheme="minorHAnsi" w:hAnsiTheme="minorHAnsi" w:cstheme="minorHAnsi"/>
          <w:color w:val="000000"/>
        </w:rPr>
        <w:t>Vlastite mrežne stranice predstavljaju jedan od najjačih medija kojima se pružaju</w:t>
      </w:r>
      <w:r w:rsidR="00B00E3F">
        <w:rPr>
          <w:rFonts w:asciiTheme="minorHAnsi" w:hAnsiTheme="minorHAnsi" w:cstheme="minorHAnsi"/>
          <w:color w:val="000000"/>
        </w:rPr>
        <w:t xml:space="preserve"> destinacijske informacije, </w:t>
      </w:r>
      <w:r w:rsidRPr="006A3E73">
        <w:rPr>
          <w:rFonts w:asciiTheme="minorHAnsi" w:hAnsiTheme="minorHAnsi" w:cstheme="minorHAnsi"/>
          <w:color w:val="000000"/>
        </w:rPr>
        <w:t>od općih pa do onih o konkretnim informacijama o događanjima</w:t>
      </w:r>
      <w:r w:rsidRPr="00C740E4">
        <w:rPr>
          <w:rFonts w:asciiTheme="minorHAnsi" w:hAnsiTheme="minorHAnsi" w:cstheme="minorHAnsi"/>
        </w:rPr>
        <w:t xml:space="preserve">. </w:t>
      </w:r>
      <w:r w:rsidR="00216C0E" w:rsidRPr="00C740E4">
        <w:rPr>
          <w:rFonts w:asciiTheme="minorHAnsi" w:hAnsiTheme="minorHAnsi" w:cstheme="minorHAnsi"/>
        </w:rPr>
        <w:t xml:space="preserve"> </w:t>
      </w:r>
      <w:r w:rsidR="00216C0E" w:rsidRPr="00C740E4">
        <w:t>Tijekom travnja</w:t>
      </w:r>
      <w:r w:rsidR="00D14CD1">
        <w:t xml:space="preserve"> i s</w:t>
      </w:r>
      <w:r w:rsidR="00B8767E">
        <w:t>v</w:t>
      </w:r>
      <w:r w:rsidR="00D14CD1">
        <w:t>ibnja</w:t>
      </w:r>
      <w:r w:rsidR="00216C0E" w:rsidRPr="00C740E4">
        <w:t xml:space="preserve"> detaljno je pregledan sadržaj web stranice TZ Vi</w:t>
      </w:r>
      <w:r w:rsidR="00C740E4" w:rsidRPr="00C740E4">
        <w:t>š</w:t>
      </w:r>
      <w:r w:rsidR="00216C0E" w:rsidRPr="00C740E4">
        <w:t xml:space="preserve">kovo te se pristupilo njegovom obnavljanju i nadopunjavanju. Tijekom </w:t>
      </w:r>
      <w:r w:rsidR="00D14CD1">
        <w:t>lipnja i srpnja</w:t>
      </w:r>
      <w:r w:rsidR="00216C0E" w:rsidRPr="00C740E4">
        <w:t xml:space="preserve"> </w:t>
      </w:r>
      <w:r w:rsidR="00D14CD1">
        <w:t>osmišljen je niz</w:t>
      </w:r>
      <w:r w:rsidR="00216C0E" w:rsidRPr="00C740E4">
        <w:t xml:space="preserve"> tekstova kojima se postojeći sadržaj nadopunio</w:t>
      </w:r>
      <w:r w:rsidR="00B8767E">
        <w:t xml:space="preserve"> </w:t>
      </w:r>
      <w:r w:rsidR="00216C0E" w:rsidRPr="00C740E4">
        <w:t xml:space="preserve">novim informacijama, zanimljivostima i preporukama. Tekstovi su prevedeni na engleski, njemački i talijanski jezik. </w:t>
      </w:r>
    </w:p>
    <w:p w14:paraId="5928AE20" w14:textId="77777777" w:rsidR="00216C0E" w:rsidRPr="00C740E4" w:rsidRDefault="00216C0E" w:rsidP="00533796">
      <w:pPr>
        <w:jc w:val="both"/>
      </w:pPr>
      <w:r w:rsidRPr="00C740E4">
        <w:t xml:space="preserve">Tijekom rujna i listopada </w:t>
      </w:r>
      <w:r w:rsidR="00D14CD1">
        <w:t>izrađen je, odnosno redizajniran</w:t>
      </w:r>
      <w:r w:rsidRPr="00C740E4">
        <w:t xml:space="preserve"> Gastro d</w:t>
      </w:r>
      <w:r w:rsidR="00D14CD1">
        <w:t xml:space="preserve">io </w:t>
      </w:r>
      <w:r w:rsidRPr="00C740E4">
        <w:t xml:space="preserve">web stranice. </w:t>
      </w:r>
      <w:r w:rsidR="00B00E3F">
        <w:t xml:space="preserve">Kreirani </w:t>
      </w:r>
      <w:r w:rsidRPr="00C740E4">
        <w:t>su novi tekstovi sa zanimljivim informacijama o</w:t>
      </w:r>
      <w:r w:rsidR="001F672F">
        <w:t xml:space="preserve"> načinu življenja i kuhanju</w:t>
      </w:r>
      <w:r w:rsidRPr="00C740E4">
        <w:t xml:space="preserve">, namirnicama i jelima ovoga kraja, a uvršteni su i </w:t>
      </w:r>
      <w:r w:rsidRPr="00C740E4">
        <w:lastRenderedPageBreak/>
        <w:t xml:space="preserve">mnogi recepti naših tradicionalnih jela i slastica. Novi, vizualno privlačni dizajn obogaćen je kvalitetnim fotografijama. </w:t>
      </w:r>
    </w:p>
    <w:p w14:paraId="08ACF1CC" w14:textId="77777777" w:rsidR="009E4B56" w:rsidRDefault="00216C0E" w:rsidP="00533796">
      <w:pPr>
        <w:jc w:val="both"/>
      </w:pPr>
      <w:r w:rsidRPr="00C740E4">
        <w:t xml:space="preserve">Također se, sukladno Zakonu o pristupačnosti mrežnih stranica i programskih rješenja za pokretne uređaje tijela javnog sektora (NN 17/19), pristupilo implementiranju smjernica za osiguravanje digitalne pristupačnosti prema preporukama Hrvatske akademske i istraživačke mreže CARNET. Implementirane smjernice omogućuju jednostavnu promjenu veličine slova, jednostavno mijenjanje vrste fonta u font pogodan za osobe s disleksijom, označavanje poveznica podcrtavanjem te promjenu kontrasta. </w:t>
      </w:r>
      <w:r w:rsidR="009E4B56">
        <w:t xml:space="preserve"> Radi pružanja kvalitetnog i neometanog korisničkog iskustva, produžena je domena web stranice te </w:t>
      </w:r>
      <w:r w:rsidR="001F672F">
        <w:t xml:space="preserve">je provedeno </w:t>
      </w:r>
      <w:r w:rsidR="009E4B56">
        <w:t xml:space="preserve">godišnje redovito održavanje WordPress CMS sustava. </w:t>
      </w:r>
    </w:p>
    <w:p w14:paraId="6DC4CF5C" w14:textId="77777777" w:rsidR="00B00E3F" w:rsidRPr="009E4B56" w:rsidRDefault="009E4B56" w:rsidP="009E4B56">
      <w:pPr>
        <w:jc w:val="both"/>
      </w:pPr>
      <w:r>
        <w:t xml:space="preserve">U 2020. godini HALUbike sustav za najam bicikli započeo je s novim, korisnicima jednostavnijim načinom rada. Zbog toga je bila potrebna prilagodna općih uvjeta i uputa za registraciju i upotrebu. Informacije su, osim na našoj stranici, objavljene i na stranici </w:t>
      </w:r>
      <w:hyperlink r:id="rId12" w:history="1">
        <w:r w:rsidRPr="00B84508">
          <w:rPr>
            <w:rStyle w:val="Hiperveza"/>
          </w:rPr>
          <w:t>www.halubike.hr</w:t>
        </w:r>
      </w:hyperlink>
      <w:r>
        <w:t xml:space="preserve">. </w:t>
      </w:r>
      <w:r w:rsidR="001F672F">
        <w:t xml:space="preserve">Obzirom da </w:t>
      </w:r>
      <w:r>
        <w:t xml:space="preserve">TZ Viškovo nema </w:t>
      </w:r>
      <w:r w:rsidR="00216C0E" w:rsidRPr="00C740E4">
        <w:rPr>
          <w:rFonts w:cstheme="minorHAnsi"/>
        </w:rPr>
        <w:t xml:space="preserve">administrativne ovlasti za samostalno objavljivanje, one su objavljene od strane administratora stranice. </w:t>
      </w:r>
    </w:p>
    <w:p w14:paraId="3253FBBA" w14:textId="77777777" w:rsidR="009E4B56" w:rsidRPr="00A561C2" w:rsidRDefault="00C40787" w:rsidP="00621EE0">
      <w:pPr>
        <w:jc w:val="both"/>
        <w:rPr>
          <w:rFonts w:asciiTheme="minorHAnsi" w:hAnsiTheme="minorHAnsi" w:cstheme="minorHAnsi"/>
          <w:b/>
          <w:i/>
        </w:rPr>
      </w:pPr>
      <w:r w:rsidRPr="006A3E73">
        <w:rPr>
          <w:rFonts w:asciiTheme="minorHAnsi" w:hAnsiTheme="minorHAnsi" w:cstheme="minorHAnsi"/>
          <w:i/>
        </w:rPr>
        <w:t xml:space="preserve">Troškovi realizacije: </w:t>
      </w:r>
      <w:r w:rsidR="00533796" w:rsidRPr="00533796">
        <w:rPr>
          <w:rFonts w:asciiTheme="minorHAnsi" w:hAnsiTheme="minorHAnsi" w:cstheme="minorHAnsi"/>
          <w:b/>
          <w:i/>
        </w:rPr>
        <w:t>5.266,41</w:t>
      </w:r>
      <w:r w:rsidR="00533796" w:rsidRPr="00533796">
        <w:rPr>
          <w:rFonts w:asciiTheme="minorHAnsi" w:hAnsiTheme="minorHAnsi" w:cstheme="minorHAnsi"/>
          <w:b/>
        </w:rPr>
        <w:t xml:space="preserve"> </w:t>
      </w:r>
      <w:r w:rsidRPr="006A3E73">
        <w:rPr>
          <w:rFonts w:asciiTheme="minorHAnsi" w:hAnsiTheme="minorHAnsi" w:cstheme="minorHAnsi"/>
          <w:b/>
          <w:i/>
        </w:rPr>
        <w:t>kn.</w:t>
      </w:r>
    </w:p>
    <w:p w14:paraId="5AECD96C" w14:textId="77777777" w:rsidR="006D66BF" w:rsidRDefault="00B07CF8" w:rsidP="00B07CF8">
      <w:pPr>
        <w:pStyle w:val="Naslov2"/>
        <w:numPr>
          <w:ilvl w:val="0"/>
          <w:numId w:val="0"/>
        </w:numPr>
        <w:ind w:left="576" w:hanging="576"/>
        <w:rPr>
          <w:rFonts w:asciiTheme="minorHAnsi" w:eastAsia="Cambria" w:hAnsiTheme="minorHAnsi" w:cstheme="minorHAnsi"/>
          <w:b/>
          <w:color w:val="auto"/>
          <w:sz w:val="22"/>
          <w:szCs w:val="22"/>
        </w:rPr>
      </w:pPr>
      <w:bookmarkStart w:id="28" w:name="_28h4qwu" w:colFirst="0" w:colLast="0"/>
      <w:bookmarkStart w:id="29" w:name="_Toc64556269"/>
      <w:bookmarkEnd w:id="28"/>
      <w:r>
        <w:rPr>
          <w:rFonts w:asciiTheme="minorHAnsi" w:eastAsia="Cambria" w:hAnsiTheme="minorHAnsi" w:cstheme="minorHAnsi"/>
          <w:b/>
          <w:color w:val="auto"/>
          <w:sz w:val="22"/>
          <w:szCs w:val="22"/>
        </w:rPr>
        <w:t xml:space="preserve">2. </w:t>
      </w:r>
      <w:r w:rsidR="00C40787" w:rsidRPr="00E764AE">
        <w:rPr>
          <w:rFonts w:asciiTheme="minorHAnsi" w:eastAsia="Cambria" w:hAnsiTheme="minorHAnsi" w:cstheme="minorHAnsi"/>
          <w:b/>
          <w:color w:val="auto"/>
          <w:sz w:val="22"/>
          <w:szCs w:val="22"/>
        </w:rPr>
        <w:t>Offline komunikacije</w:t>
      </w:r>
      <w:bookmarkEnd w:id="29"/>
    </w:p>
    <w:p w14:paraId="4B5DEFAE" w14:textId="77777777" w:rsidR="006D66BF" w:rsidRDefault="006D66BF" w:rsidP="006D66BF">
      <w:pPr>
        <w:pStyle w:val="Naslov2"/>
        <w:numPr>
          <w:ilvl w:val="0"/>
          <w:numId w:val="0"/>
        </w:numPr>
        <w:rPr>
          <w:rFonts w:asciiTheme="minorHAnsi" w:eastAsia="Cambria" w:hAnsiTheme="minorHAnsi" w:cstheme="minorHAnsi"/>
          <w:b/>
          <w:color w:val="FF0000"/>
          <w:sz w:val="22"/>
          <w:szCs w:val="22"/>
        </w:rPr>
      </w:pPr>
    </w:p>
    <w:p w14:paraId="6DC0D22E" w14:textId="77777777" w:rsidR="009E4B56" w:rsidRDefault="00C02450" w:rsidP="00445BB9">
      <w:pPr>
        <w:jc w:val="both"/>
      </w:pPr>
      <w:r>
        <w:t xml:space="preserve">Ponuda i događanja Turističke zajednice općine Viškovo također su objavljivani putem offline komunikacijskih kanala kao što su novine, magazini, plakati i ostale tiskovine.  </w:t>
      </w:r>
    </w:p>
    <w:p w14:paraId="194C251A" w14:textId="77777777" w:rsidR="00C02450" w:rsidRDefault="00C02450" w:rsidP="00C02450">
      <w:pPr>
        <w:jc w:val="both"/>
      </w:pPr>
      <w:r>
        <w:t xml:space="preserve">U uredu Turističke zajednice općine Viškovo postoji velika potražnja za tiskanim materijalima unatoč dostupnim digitalnim informacijama.  Česti su upiti pružatelja usluga smještaja koji </w:t>
      </w:r>
      <w:r w:rsidR="00A4495A">
        <w:t xml:space="preserve">žele promotivnim materijalima predstaviti Viškovo svojim turistima. Također turisti koji posjete ured TZ Viškovo rado se informiraju putem tiskanih materijala. Osobito </w:t>
      </w:r>
      <w:r w:rsidR="001F672F">
        <w:t xml:space="preserve">su zainteresirani </w:t>
      </w:r>
      <w:r w:rsidR="00A4495A">
        <w:t>za kartu općine Viškovo, image brošure i informacije o šetn</w:t>
      </w:r>
      <w:r w:rsidR="001F672F">
        <w:t xml:space="preserve">icama i biciklističkim stazama te informacije i preporuke o ugostiteljskim objektima i njihovoj ponudi. </w:t>
      </w:r>
    </w:p>
    <w:p w14:paraId="193809A0" w14:textId="77777777" w:rsidR="00C02450" w:rsidRDefault="00A4495A" w:rsidP="00A4495A">
      <w:pPr>
        <w:jc w:val="both"/>
      </w:pPr>
      <w:r>
        <w:t xml:space="preserve">U 2020. godini oblikovan je i tiskan novi HALUbike letak koji korisnika upoznaje s novim načinom korištenja sustava. </w:t>
      </w:r>
      <w:r w:rsidR="001F672F">
        <w:t xml:space="preserve">Prilikom oblikovanja i izrade brošura, promotivnih i ostalih tiskanih materijala koristi se vizualni identitet TZ Viškovo. </w:t>
      </w:r>
      <w:r>
        <w:t>S ciljem korištenja prilikom nastupa na sajmovima i prezentacijama</w:t>
      </w:r>
      <w:r w:rsidR="001F672F">
        <w:t>, press konferencijama, manifestacijama</w:t>
      </w:r>
      <w:r>
        <w:t xml:space="preserve"> oblikovan je i </w:t>
      </w:r>
      <w:r w:rsidR="001F672F">
        <w:t>izrađen</w:t>
      </w:r>
      <w:r>
        <w:t xml:space="preserve"> Rollup s gastro i outdoor motivima Viškova. </w:t>
      </w:r>
    </w:p>
    <w:p w14:paraId="15D5F4ED" w14:textId="77777777" w:rsidR="00445BB9" w:rsidRDefault="001F672F" w:rsidP="00A4495A">
      <w:pPr>
        <w:jc w:val="both"/>
      </w:pPr>
      <w:r>
        <w:t>Također, prilikom</w:t>
      </w:r>
      <w:r w:rsidR="00A4495A">
        <w:t xml:space="preserve"> uređenja nove kružne staze Lončeva griža grafički oblikovana info tabela, a za potrebe darivanja </w:t>
      </w:r>
      <w:r>
        <w:t>članova tijela TZ Viškovo</w:t>
      </w:r>
      <w:r w:rsidR="00A4495A">
        <w:t xml:space="preserve"> naručeni su prigodni pokloni s logom TZ Viškovo. </w:t>
      </w:r>
    </w:p>
    <w:p w14:paraId="4C21EB9C" w14:textId="77777777" w:rsidR="00725495" w:rsidRPr="00B07CF8" w:rsidRDefault="00B07CF8" w:rsidP="00B07CF8">
      <w:pPr>
        <w:jc w:val="both"/>
      </w:pPr>
      <w:r>
        <w:t>U 2020. godini započete su pripreme za p</w:t>
      </w:r>
      <w:r w:rsidR="001F672F">
        <w:t>romotivne aktivnosti oglašavanja i promoviranja</w:t>
      </w:r>
      <w:r>
        <w:t xml:space="preserve"> Kuće halubajskega zvončara, provedena je jednostavna nabava te je zaključen ugovor o poslovnoj suradnji. </w:t>
      </w:r>
    </w:p>
    <w:p w14:paraId="4C588C66" w14:textId="77777777" w:rsidR="00B46F8B" w:rsidRPr="00B46F8B" w:rsidRDefault="00C40787" w:rsidP="00B46F8B">
      <w:pPr>
        <w:spacing w:after="0" w:line="240" w:lineRule="auto"/>
        <w:rPr>
          <w:rFonts w:asciiTheme="minorHAnsi" w:hAnsiTheme="minorHAnsi" w:cstheme="minorHAnsi"/>
          <w:b/>
          <w:i/>
        </w:rPr>
      </w:pPr>
      <w:r w:rsidRPr="006A3E73">
        <w:rPr>
          <w:rFonts w:asciiTheme="minorHAnsi" w:hAnsiTheme="minorHAnsi" w:cstheme="minorHAnsi"/>
          <w:i/>
        </w:rPr>
        <w:t xml:space="preserve">Troškovi realizacije: </w:t>
      </w:r>
      <w:r w:rsidR="00022D5E" w:rsidRPr="00022D5E">
        <w:rPr>
          <w:rFonts w:asciiTheme="minorHAnsi" w:hAnsiTheme="minorHAnsi" w:cstheme="minorHAnsi"/>
          <w:b/>
          <w:i/>
        </w:rPr>
        <w:t>10.345,63</w:t>
      </w:r>
      <w:r w:rsidR="00910751" w:rsidRPr="00022D5E">
        <w:rPr>
          <w:rFonts w:asciiTheme="minorHAnsi" w:hAnsiTheme="minorHAnsi" w:cstheme="minorHAnsi"/>
          <w:b/>
          <w:i/>
        </w:rPr>
        <w:t xml:space="preserve"> </w:t>
      </w:r>
      <w:r w:rsidR="00B46F8B" w:rsidRPr="00022D5E">
        <w:rPr>
          <w:rFonts w:asciiTheme="minorHAnsi" w:hAnsiTheme="minorHAnsi" w:cstheme="minorHAnsi"/>
          <w:b/>
          <w:i/>
        </w:rPr>
        <w:t>kn</w:t>
      </w:r>
      <w:r w:rsidR="00B46F8B" w:rsidRPr="00022D5E">
        <w:rPr>
          <w:rFonts w:ascii="Arial" w:eastAsia="Times New Roman" w:hAnsi="Arial" w:cs="Arial"/>
          <w:sz w:val="24"/>
          <w:szCs w:val="24"/>
          <w:lang w:eastAsia="hr-HR"/>
        </w:rPr>
        <w:t>.</w:t>
      </w:r>
    </w:p>
    <w:p w14:paraId="7C0EFEE4" w14:textId="77777777" w:rsidR="00B46F8B" w:rsidRPr="006A3E73" w:rsidRDefault="00B46F8B">
      <w:pPr>
        <w:rPr>
          <w:rFonts w:asciiTheme="minorHAnsi" w:hAnsiTheme="minorHAnsi" w:cstheme="minorHAnsi"/>
        </w:rPr>
      </w:pPr>
    </w:p>
    <w:p w14:paraId="665568DC" w14:textId="77777777" w:rsidR="00A4495A" w:rsidRPr="00B07CF8" w:rsidRDefault="00B07CF8" w:rsidP="00B07CF8">
      <w:pPr>
        <w:pStyle w:val="Naslov2"/>
        <w:numPr>
          <w:ilvl w:val="0"/>
          <w:numId w:val="0"/>
        </w:numPr>
        <w:ind w:left="576" w:hanging="576"/>
        <w:rPr>
          <w:rFonts w:asciiTheme="minorHAnsi" w:eastAsia="Cambria" w:hAnsiTheme="minorHAnsi" w:cstheme="minorHAnsi"/>
          <w:b/>
          <w:color w:val="auto"/>
          <w:sz w:val="22"/>
          <w:szCs w:val="22"/>
        </w:rPr>
      </w:pPr>
      <w:bookmarkStart w:id="30" w:name="_nmf14n" w:colFirst="0" w:colLast="0"/>
      <w:bookmarkStart w:id="31" w:name="_Toc64556270"/>
      <w:bookmarkEnd w:id="30"/>
      <w:r>
        <w:rPr>
          <w:rFonts w:asciiTheme="minorHAnsi" w:eastAsia="Cambria" w:hAnsiTheme="minorHAnsi" w:cstheme="minorHAnsi"/>
          <w:b/>
          <w:color w:val="auto"/>
          <w:sz w:val="22"/>
          <w:szCs w:val="22"/>
        </w:rPr>
        <w:t xml:space="preserve">3. </w:t>
      </w:r>
      <w:r w:rsidR="00C40787" w:rsidRPr="00E764AE">
        <w:rPr>
          <w:rFonts w:asciiTheme="minorHAnsi" w:eastAsia="Cambria" w:hAnsiTheme="minorHAnsi" w:cstheme="minorHAnsi"/>
          <w:b/>
          <w:color w:val="auto"/>
          <w:sz w:val="22"/>
          <w:szCs w:val="22"/>
        </w:rPr>
        <w:t>Smeđa signalizacija</w:t>
      </w:r>
      <w:bookmarkEnd w:id="31"/>
      <w:r>
        <w:rPr>
          <w:rFonts w:asciiTheme="minorHAnsi" w:eastAsia="Cambria" w:hAnsiTheme="minorHAnsi" w:cstheme="minorHAnsi"/>
          <w:b/>
          <w:color w:val="auto"/>
          <w:sz w:val="22"/>
          <w:szCs w:val="22"/>
        </w:rPr>
        <w:br/>
      </w:r>
    </w:p>
    <w:p w14:paraId="75A4BFD2" w14:textId="77777777" w:rsidR="00022D5E" w:rsidRPr="00E764AE" w:rsidRDefault="00B21407" w:rsidP="00E764AE">
      <w:pPr>
        <w:spacing w:line="240" w:lineRule="auto"/>
        <w:jc w:val="both"/>
        <w:rPr>
          <w:rFonts w:asciiTheme="minorHAnsi" w:hAnsiTheme="minorHAnsi" w:cstheme="minorHAnsi"/>
          <w:color w:val="000000"/>
        </w:rPr>
      </w:pPr>
      <w:r>
        <w:rPr>
          <w:rFonts w:asciiTheme="minorHAnsi" w:hAnsiTheme="minorHAnsi" w:cstheme="minorHAnsi"/>
          <w:color w:val="000000"/>
        </w:rPr>
        <w:t xml:space="preserve">Nema troškova. </w:t>
      </w:r>
    </w:p>
    <w:p w14:paraId="4C5FDDD0" w14:textId="77777777" w:rsidR="00725495" w:rsidRPr="00B97B74" w:rsidRDefault="00C40787" w:rsidP="00B07CF8">
      <w:pPr>
        <w:pStyle w:val="Naslov1"/>
        <w:numPr>
          <w:ilvl w:val="0"/>
          <w:numId w:val="11"/>
        </w:numPr>
        <w:rPr>
          <w:rFonts w:asciiTheme="minorHAnsi" w:hAnsiTheme="minorHAnsi" w:cstheme="minorHAnsi"/>
          <w:b/>
          <w:color w:val="auto"/>
          <w:sz w:val="24"/>
          <w:szCs w:val="24"/>
        </w:rPr>
      </w:pPr>
      <w:bookmarkStart w:id="32" w:name="_37m2jsg" w:colFirst="0" w:colLast="0"/>
      <w:bookmarkStart w:id="33" w:name="_Toc64556271"/>
      <w:bookmarkEnd w:id="32"/>
      <w:r w:rsidRPr="00B97B74">
        <w:rPr>
          <w:rFonts w:asciiTheme="minorHAnsi" w:hAnsiTheme="minorHAnsi" w:cstheme="minorHAnsi"/>
          <w:b/>
          <w:color w:val="auto"/>
          <w:sz w:val="24"/>
          <w:szCs w:val="24"/>
        </w:rPr>
        <w:lastRenderedPageBreak/>
        <w:t>DISTRIBUCIJA I PRODAJA VRIJEDNOSTI</w:t>
      </w:r>
      <w:bookmarkEnd w:id="33"/>
    </w:p>
    <w:p w14:paraId="14CD5E97" w14:textId="77777777" w:rsidR="00725495" w:rsidRPr="006A3E73" w:rsidRDefault="00725495">
      <w:pPr>
        <w:rPr>
          <w:rFonts w:asciiTheme="minorHAnsi" w:hAnsiTheme="minorHAnsi" w:cstheme="minorHAnsi"/>
        </w:rPr>
      </w:pPr>
    </w:p>
    <w:p w14:paraId="25B27B28" w14:textId="77777777" w:rsidR="00725495" w:rsidRPr="006A3E73" w:rsidRDefault="00B07CF8" w:rsidP="00B07CF8">
      <w:pPr>
        <w:pStyle w:val="Naslov2"/>
        <w:numPr>
          <w:ilvl w:val="0"/>
          <w:numId w:val="0"/>
        </w:numPr>
        <w:ind w:left="576" w:hanging="576"/>
        <w:rPr>
          <w:rFonts w:asciiTheme="minorHAnsi" w:eastAsia="Cambria" w:hAnsiTheme="minorHAnsi" w:cstheme="minorHAnsi"/>
          <w:b/>
          <w:color w:val="auto"/>
          <w:sz w:val="22"/>
          <w:szCs w:val="22"/>
        </w:rPr>
      </w:pPr>
      <w:bookmarkStart w:id="34" w:name="_1mrcu09" w:colFirst="0" w:colLast="0"/>
      <w:bookmarkStart w:id="35" w:name="_Toc64556272"/>
      <w:bookmarkEnd w:id="34"/>
      <w:r>
        <w:rPr>
          <w:rFonts w:asciiTheme="minorHAnsi" w:eastAsia="Cambria" w:hAnsiTheme="minorHAnsi" w:cstheme="minorHAnsi"/>
          <w:b/>
          <w:color w:val="auto"/>
          <w:sz w:val="22"/>
          <w:szCs w:val="22"/>
        </w:rPr>
        <w:t xml:space="preserve">1. </w:t>
      </w:r>
      <w:r w:rsidR="00C40787" w:rsidRPr="006A3E73">
        <w:rPr>
          <w:rFonts w:asciiTheme="minorHAnsi" w:eastAsia="Cambria" w:hAnsiTheme="minorHAnsi" w:cstheme="minorHAnsi"/>
          <w:b/>
          <w:color w:val="auto"/>
          <w:sz w:val="22"/>
          <w:szCs w:val="22"/>
        </w:rPr>
        <w:t>Sajmovi</w:t>
      </w:r>
      <w:bookmarkEnd w:id="35"/>
      <w:r w:rsidR="00C40787" w:rsidRPr="006A3E73">
        <w:rPr>
          <w:rFonts w:asciiTheme="minorHAnsi" w:eastAsia="Cambria" w:hAnsiTheme="minorHAnsi" w:cstheme="minorHAnsi"/>
          <w:b/>
          <w:color w:val="auto"/>
          <w:sz w:val="22"/>
          <w:szCs w:val="22"/>
        </w:rPr>
        <w:t xml:space="preserve"> </w:t>
      </w:r>
    </w:p>
    <w:p w14:paraId="4B2B7F21" w14:textId="77777777" w:rsidR="00B97B74" w:rsidRDefault="00C40787">
      <w:pPr>
        <w:rPr>
          <w:rFonts w:asciiTheme="minorHAnsi" w:hAnsiTheme="minorHAnsi" w:cstheme="minorHAnsi"/>
        </w:rPr>
      </w:pPr>
      <w:r w:rsidRPr="006A3E73">
        <w:rPr>
          <w:rFonts w:asciiTheme="minorHAnsi" w:hAnsiTheme="minorHAnsi" w:cstheme="minorHAnsi"/>
        </w:rPr>
        <w:br/>
        <w:t xml:space="preserve">Nema troškova. </w:t>
      </w:r>
    </w:p>
    <w:p w14:paraId="5EB8E768" w14:textId="77777777" w:rsidR="00B07CF8" w:rsidRDefault="00B07CF8">
      <w:pPr>
        <w:rPr>
          <w:rFonts w:asciiTheme="minorHAnsi" w:hAnsiTheme="minorHAnsi" w:cstheme="minorHAnsi"/>
          <w:b/>
        </w:rPr>
      </w:pPr>
      <w:r>
        <w:rPr>
          <w:rFonts w:asciiTheme="minorHAnsi" w:hAnsiTheme="minorHAnsi" w:cstheme="minorHAnsi"/>
          <w:b/>
        </w:rPr>
        <w:t>2. Studijska putovanja</w:t>
      </w:r>
    </w:p>
    <w:p w14:paraId="7692797D" w14:textId="77777777" w:rsidR="00B07CF8" w:rsidRPr="00B07CF8" w:rsidRDefault="00B07CF8">
      <w:pPr>
        <w:rPr>
          <w:rFonts w:asciiTheme="minorHAnsi" w:hAnsiTheme="minorHAnsi" w:cstheme="minorHAnsi"/>
          <w:b/>
        </w:rPr>
      </w:pPr>
      <w:r w:rsidRPr="006A3E73">
        <w:rPr>
          <w:rFonts w:asciiTheme="minorHAnsi" w:hAnsiTheme="minorHAnsi" w:cstheme="minorHAnsi"/>
        </w:rPr>
        <w:t>Nema troškova.</w:t>
      </w:r>
    </w:p>
    <w:p w14:paraId="6C4BA226" w14:textId="77777777" w:rsidR="00C740E4" w:rsidRPr="00C740E4" w:rsidRDefault="00B07CF8" w:rsidP="00B07CF8">
      <w:pPr>
        <w:pStyle w:val="Naslov2"/>
        <w:numPr>
          <w:ilvl w:val="0"/>
          <w:numId w:val="0"/>
        </w:numPr>
        <w:ind w:left="576" w:hanging="576"/>
        <w:rPr>
          <w:rFonts w:asciiTheme="minorHAnsi" w:eastAsia="Cambria" w:hAnsiTheme="minorHAnsi" w:cstheme="minorHAnsi"/>
          <w:b/>
          <w:color w:val="auto"/>
          <w:sz w:val="22"/>
          <w:szCs w:val="22"/>
        </w:rPr>
      </w:pPr>
      <w:bookmarkStart w:id="36" w:name="_46r0co2" w:colFirst="0" w:colLast="0"/>
      <w:bookmarkStart w:id="37" w:name="_Toc64556273"/>
      <w:bookmarkEnd w:id="36"/>
      <w:r>
        <w:rPr>
          <w:rFonts w:asciiTheme="minorHAnsi" w:eastAsia="Cambria" w:hAnsiTheme="minorHAnsi" w:cstheme="minorHAnsi"/>
          <w:b/>
          <w:color w:val="auto"/>
          <w:sz w:val="22"/>
          <w:szCs w:val="22"/>
        </w:rPr>
        <w:t xml:space="preserve">3. </w:t>
      </w:r>
      <w:r w:rsidR="00C40787" w:rsidRPr="006A3E73">
        <w:rPr>
          <w:rFonts w:asciiTheme="minorHAnsi" w:eastAsia="Cambria" w:hAnsiTheme="minorHAnsi" w:cstheme="minorHAnsi"/>
          <w:b/>
          <w:color w:val="auto"/>
          <w:sz w:val="22"/>
          <w:szCs w:val="22"/>
        </w:rPr>
        <w:t>Posebne prezentacije</w:t>
      </w:r>
      <w:bookmarkEnd w:id="37"/>
    </w:p>
    <w:p w14:paraId="2C9881D1" w14:textId="77777777" w:rsidR="00725495" w:rsidRDefault="00725495">
      <w:pPr>
        <w:pBdr>
          <w:top w:val="nil"/>
          <w:left w:val="nil"/>
          <w:bottom w:val="nil"/>
          <w:right w:val="nil"/>
          <w:between w:val="nil"/>
        </w:pBdr>
        <w:spacing w:after="0" w:line="240" w:lineRule="auto"/>
        <w:jc w:val="both"/>
        <w:rPr>
          <w:rFonts w:asciiTheme="minorHAnsi" w:hAnsiTheme="minorHAnsi" w:cstheme="minorHAnsi"/>
          <w:i/>
        </w:rPr>
      </w:pPr>
    </w:p>
    <w:p w14:paraId="71B90C0F" w14:textId="77777777" w:rsidR="00C740E4" w:rsidRDefault="00C740E4">
      <w:pPr>
        <w:pBdr>
          <w:top w:val="nil"/>
          <w:left w:val="nil"/>
          <w:bottom w:val="nil"/>
          <w:right w:val="nil"/>
          <w:between w:val="nil"/>
        </w:pBdr>
        <w:spacing w:after="0" w:line="240" w:lineRule="auto"/>
        <w:jc w:val="both"/>
        <w:rPr>
          <w:rFonts w:asciiTheme="minorHAnsi" w:hAnsiTheme="minorHAnsi" w:cstheme="minorHAnsi"/>
        </w:rPr>
      </w:pPr>
      <w:r>
        <w:rPr>
          <w:rFonts w:asciiTheme="minorHAnsi" w:hAnsiTheme="minorHAnsi" w:cstheme="minorHAnsi"/>
        </w:rPr>
        <w:t>Nema troškova.</w:t>
      </w:r>
    </w:p>
    <w:p w14:paraId="6310932F" w14:textId="77777777" w:rsidR="00E764AE" w:rsidRPr="00C740E4" w:rsidRDefault="00E764AE" w:rsidP="00C740E4"/>
    <w:p w14:paraId="0DEB561B" w14:textId="77777777" w:rsidR="00A561C2" w:rsidRPr="00445BB9" w:rsidRDefault="00C40787" w:rsidP="00A561C2">
      <w:pPr>
        <w:pStyle w:val="Naslov1"/>
        <w:numPr>
          <w:ilvl w:val="0"/>
          <w:numId w:val="11"/>
        </w:numPr>
        <w:rPr>
          <w:rFonts w:asciiTheme="minorHAnsi" w:hAnsiTheme="minorHAnsi" w:cstheme="minorHAnsi"/>
          <w:b/>
          <w:color w:val="auto"/>
          <w:sz w:val="24"/>
          <w:szCs w:val="24"/>
        </w:rPr>
      </w:pPr>
      <w:bookmarkStart w:id="38" w:name="_2lwamvv" w:colFirst="0" w:colLast="0"/>
      <w:bookmarkStart w:id="39" w:name="_Toc64556274"/>
      <w:bookmarkEnd w:id="38"/>
      <w:r w:rsidRPr="00B97B74">
        <w:rPr>
          <w:rFonts w:asciiTheme="minorHAnsi" w:hAnsiTheme="minorHAnsi" w:cstheme="minorHAnsi"/>
          <w:b/>
          <w:color w:val="auto"/>
          <w:sz w:val="24"/>
          <w:szCs w:val="24"/>
        </w:rPr>
        <w:t>INTERNI MARKETIN</w:t>
      </w:r>
      <w:r w:rsidR="00884F3E" w:rsidRPr="00B97B74">
        <w:rPr>
          <w:rFonts w:asciiTheme="minorHAnsi" w:hAnsiTheme="minorHAnsi" w:cstheme="minorHAnsi"/>
          <w:b/>
          <w:color w:val="auto"/>
          <w:sz w:val="24"/>
          <w:szCs w:val="24"/>
        </w:rPr>
        <w:t>G</w:t>
      </w:r>
      <w:bookmarkEnd w:id="39"/>
      <w:r w:rsidR="00445BB9">
        <w:rPr>
          <w:rFonts w:asciiTheme="minorHAnsi" w:hAnsiTheme="minorHAnsi" w:cstheme="minorHAnsi"/>
          <w:b/>
          <w:color w:val="auto"/>
          <w:sz w:val="24"/>
          <w:szCs w:val="24"/>
        </w:rPr>
        <w:br/>
      </w:r>
    </w:p>
    <w:p w14:paraId="18531018" w14:textId="77777777" w:rsidR="00CD079D" w:rsidRPr="001D37CD" w:rsidRDefault="00B07CF8" w:rsidP="00B07CF8">
      <w:pPr>
        <w:pStyle w:val="Naslov2"/>
        <w:numPr>
          <w:ilvl w:val="0"/>
          <w:numId w:val="0"/>
        </w:numPr>
        <w:ind w:left="576" w:hanging="576"/>
        <w:rPr>
          <w:rFonts w:asciiTheme="minorHAnsi" w:eastAsia="Cambria" w:hAnsiTheme="minorHAnsi" w:cstheme="minorHAnsi"/>
          <w:b/>
          <w:color w:val="auto"/>
          <w:sz w:val="22"/>
          <w:szCs w:val="22"/>
        </w:rPr>
      </w:pPr>
      <w:bookmarkStart w:id="40" w:name="_111kx3o" w:colFirst="0" w:colLast="0"/>
      <w:bookmarkStart w:id="41" w:name="_Toc64556275"/>
      <w:bookmarkEnd w:id="40"/>
      <w:r>
        <w:rPr>
          <w:rFonts w:asciiTheme="minorHAnsi" w:eastAsia="Cambria" w:hAnsiTheme="minorHAnsi" w:cstheme="minorHAnsi"/>
          <w:b/>
          <w:color w:val="auto"/>
          <w:sz w:val="22"/>
          <w:szCs w:val="22"/>
        </w:rPr>
        <w:t xml:space="preserve">1. </w:t>
      </w:r>
      <w:r w:rsidR="00C40787" w:rsidRPr="006A3E73">
        <w:rPr>
          <w:rFonts w:asciiTheme="minorHAnsi" w:eastAsia="Cambria" w:hAnsiTheme="minorHAnsi" w:cstheme="minorHAnsi"/>
          <w:b/>
          <w:color w:val="auto"/>
          <w:sz w:val="22"/>
          <w:szCs w:val="22"/>
        </w:rPr>
        <w:t>Edukacija (zaposleni, subjekti javnog i privatnog sektora)</w:t>
      </w:r>
      <w:bookmarkEnd w:id="41"/>
      <w:r w:rsidR="001D37CD">
        <w:rPr>
          <w:rFonts w:asciiTheme="minorHAnsi" w:eastAsia="Cambria" w:hAnsiTheme="minorHAnsi" w:cstheme="minorHAnsi"/>
          <w:b/>
          <w:color w:val="auto"/>
          <w:sz w:val="22"/>
          <w:szCs w:val="22"/>
        </w:rPr>
        <w:br/>
      </w:r>
    </w:p>
    <w:p w14:paraId="459D2ABB" w14:textId="77777777" w:rsidR="00C740E4" w:rsidRPr="001D37CD" w:rsidRDefault="00327172" w:rsidP="001D37CD">
      <w:pPr>
        <w:jc w:val="both"/>
        <w:rPr>
          <w:rFonts w:cstheme="minorHAnsi"/>
          <w:bCs/>
        </w:rPr>
      </w:pPr>
      <w:r>
        <w:rPr>
          <w:rFonts w:asciiTheme="minorHAnsi" w:hAnsiTheme="minorHAnsi" w:cstheme="minorHAnsi"/>
        </w:rPr>
        <w:t xml:space="preserve">Turistička zajednica općine Viškovo već dugi niz godina održava </w:t>
      </w:r>
      <w:r>
        <w:t>edukaciju za pružatelje ugostiteljskih usluga u domaćinstvu t</w:t>
      </w:r>
      <w:r w:rsidR="001D37CD">
        <w:t>e obrađivanjem relevantnih tema pomaže pružateljima</w:t>
      </w:r>
      <w:r w:rsidR="00445BB9">
        <w:t xml:space="preserve"> usluga u domaćinstvu u </w:t>
      </w:r>
      <w:r w:rsidR="001D37CD">
        <w:t xml:space="preserve"> vođenju njihovih smještajnih objekata i podizanju kvalitete usluge. No, </w:t>
      </w:r>
      <w:r w:rsidR="001D37CD">
        <w:rPr>
          <w:rFonts w:asciiTheme="minorHAnsi" w:hAnsiTheme="minorHAnsi" w:cstheme="minorHAnsi"/>
          <w:bCs/>
        </w:rPr>
        <w:t>z</w:t>
      </w:r>
      <w:r w:rsidR="00C740E4" w:rsidRPr="0040313E">
        <w:rPr>
          <w:rFonts w:asciiTheme="minorHAnsi" w:hAnsiTheme="minorHAnsi" w:cstheme="minorHAnsi"/>
          <w:bCs/>
        </w:rPr>
        <w:t xml:space="preserve">bog epidemije virusa COVID-19 i epidemioloških mjera koje su bile na snazi s ciljem sprječavanja njegova širenja edukativna radionica za iznajmljivače </w:t>
      </w:r>
      <w:r w:rsidR="00C740E4" w:rsidRPr="0040313E">
        <w:rPr>
          <w:rFonts w:cstheme="minorHAnsi"/>
          <w:bCs/>
        </w:rPr>
        <w:t xml:space="preserve">se nije održala. </w:t>
      </w:r>
    </w:p>
    <w:p w14:paraId="397D22BF" w14:textId="77777777" w:rsidR="00C740E4" w:rsidRPr="0040313E" w:rsidRDefault="00C740E4" w:rsidP="00C740E4">
      <w:pPr>
        <w:spacing w:line="240" w:lineRule="auto"/>
        <w:jc w:val="both"/>
        <w:rPr>
          <w:rFonts w:asciiTheme="minorHAnsi" w:hAnsiTheme="minorHAnsi" w:cstheme="minorHAnsi"/>
        </w:rPr>
      </w:pPr>
      <w:r>
        <w:rPr>
          <w:rFonts w:asciiTheme="minorHAnsi" w:hAnsiTheme="minorHAnsi" w:cstheme="minorHAnsi"/>
        </w:rPr>
        <w:t xml:space="preserve">Direktorica Turističke zajednice općine Viškovo sudjelovala je na tečaju „Vodič interpretator“  koji se održao u Bakru. </w:t>
      </w:r>
    </w:p>
    <w:p w14:paraId="10AAD8EC" w14:textId="77777777" w:rsidR="00B97B74" w:rsidRDefault="00C40787">
      <w:pPr>
        <w:jc w:val="both"/>
        <w:rPr>
          <w:rFonts w:asciiTheme="minorHAnsi" w:hAnsiTheme="minorHAnsi" w:cstheme="minorHAnsi"/>
          <w:b/>
          <w:i/>
        </w:rPr>
      </w:pPr>
      <w:r w:rsidRPr="00E764AE">
        <w:rPr>
          <w:rFonts w:asciiTheme="minorHAnsi" w:hAnsiTheme="minorHAnsi" w:cstheme="minorHAnsi"/>
          <w:b/>
          <w:i/>
        </w:rPr>
        <w:t xml:space="preserve">Troškovi realizacije iznose: </w:t>
      </w:r>
      <w:r w:rsidR="00E764AE" w:rsidRPr="00E764AE">
        <w:rPr>
          <w:rFonts w:asciiTheme="minorHAnsi" w:hAnsiTheme="minorHAnsi" w:cstheme="minorHAnsi"/>
          <w:b/>
          <w:i/>
        </w:rPr>
        <w:t>1.1</w:t>
      </w:r>
      <w:r w:rsidR="001F672F">
        <w:rPr>
          <w:rFonts w:asciiTheme="minorHAnsi" w:hAnsiTheme="minorHAnsi" w:cstheme="minorHAnsi"/>
          <w:b/>
          <w:i/>
        </w:rPr>
        <w:t xml:space="preserve">00,00 </w:t>
      </w:r>
      <w:r w:rsidRPr="00E764AE">
        <w:rPr>
          <w:rFonts w:asciiTheme="minorHAnsi" w:hAnsiTheme="minorHAnsi" w:cstheme="minorHAnsi"/>
          <w:b/>
          <w:i/>
        </w:rPr>
        <w:t xml:space="preserve">kn. </w:t>
      </w:r>
    </w:p>
    <w:p w14:paraId="05509FEB" w14:textId="77777777" w:rsidR="00B07CF8" w:rsidRPr="00E764AE" w:rsidRDefault="00B07CF8">
      <w:pPr>
        <w:jc w:val="both"/>
        <w:rPr>
          <w:rFonts w:asciiTheme="minorHAnsi" w:hAnsiTheme="minorHAnsi" w:cstheme="minorHAnsi"/>
          <w:b/>
          <w:i/>
        </w:rPr>
      </w:pPr>
    </w:p>
    <w:p w14:paraId="0113A71C" w14:textId="77777777" w:rsidR="00725495" w:rsidRPr="006A3E73" w:rsidRDefault="00B07CF8" w:rsidP="00B07CF8">
      <w:pPr>
        <w:pStyle w:val="Naslov2"/>
        <w:numPr>
          <w:ilvl w:val="0"/>
          <w:numId w:val="0"/>
        </w:numPr>
        <w:ind w:left="576" w:hanging="576"/>
        <w:rPr>
          <w:rFonts w:asciiTheme="minorHAnsi" w:eastAsia="Cambria" w:hAnsiTheme="minorHAnsi" w:cstheme="minorHAnsi"/>
          <w:b/>
          <w:color w:val="auto"/>
          <w:sz w:val="22"/>
          <w:szCs w:val="22"/>
        </w:rPr>
      </w:pPr>
      <w:bookmarkStart w:id="42" w:name="_3l18frh" w:colFirst="0" w:colLast="0"/>
      <w:bookmarkStart w:id="43" w:name="_Toc64556276"/>
      <w:bookmarkEnd w:id="42"/>
      <w:r>
        <w:rPr>
          <w:rFonts w:asciiTheme="minorHAnsi" w:eastAsia="Cambria" w:hAnsiTheme="minorHAnsi" w:cstheme="minorHAnsi"/>
          <w:b/>
          <w:color w:val="auto"/>
          <w:sz w:val="22"/>
          <w:szCs w:val="22"/>
        </w:rPr>
        <w:t xml:space="preserve">2. </w:t>
      </w:r>
      <w:r w:rsidR="00C40787" w:rsidRPr="006A3E73">
        <w:rPr>
          <w:rFonts w:asciiTheme="minorHAnsi" w:eastAsia="Cambria" w:hAnsiTheme="minorHAnsi" w:cstheme="minorHAnsi"/>
          <w:b/>
          <w:color w:val="auto"/>
          <w:sz w:val="22"/>
          <w:szCs w:val="22"/>
        </w:rPr>
        <w:t>Koordinacija subjekata koji su neposredno ili posredno uključeni u turistički promet</w:t>
      </w:r>
      <w:bookmarkEnd w:id="43"/>
    </w:p>
    <w:p w14:paraId="69FE7B24" w14:textId="77777777" w:rsidR="001D37CD" w:rsidRPr="006A3E73" w:rsidRDefault="00C40787">
      <w:pPr>
        <w:rPr>
          <w:rFonts w:asciiTheme="minorHAnsi" w:hAnsiTheme="minorHAnsi" w:cstheme="minorHAnsi"/>
        </w:rPr>
      </w:pPr>
      <w:r w:rsidRPr="006A3E73">
        <w:rPr>
          <w:rFonts w:asciiTheme="minorHAnsi" w:hAnsiTheme="minorHAnsi" w:cstheme="minorHAnsi"/>
        </w:rPr>
        <w:br/>
        <w:t xml:space="preserve">Nema troškova. </w:t>
      </w:r>
    </w:p>
    <w:p w14:paraId="62C70718" w14:textId="77777777" w:rsidR="00A561C2" w:rsidRPr="00445BB9" w:rsidRDefault="00B07CF8" w:rsidP="00445BB9">
      <w:pPr>
        <w:pStyle w:val="Naslov2"/>
        <w:numPr>
          <w:ilvl w:val="0"/>
          <w:numId w:val="0"/>
        </w:numPr>
        <w:ind w:left="576" w:hanging="576"/>
        <w:rPr>
          <w:rFonts w:asciiTheme="minorHAnsi" w:eastAsia="Cambria" w:hAnsiTheme="minorHAnsi" w:cstheme="minorHAnsi"/>
          <w:b/>
          <w:color w:val="auto"/>
          <w:sz w:val="22"/>
          <w:szCs w:val="22"/>
        </w:rPr>
      </w:pPr>
      <w:bookmarkStart w:id="44" w:name="_206ipza" w:colFirst="0" w:colLast="0"/>
      <w:bookmarkStart w:id="45" w:name="_Toc64556277"/>
      <w:bookmarkEnd w:id="44"/>
      <w:r>
        <w:rPr>
          <w:rFonts w:asciiTheme="minorHAnsi" w:eastAsia="Cambria" w:hAnsiTheme="minorHAnsi" w:cstheme="minorHAnsi"/>
          <w:b/>
          <w:color w:val="auto"/>
          <w:sz w:val="22"/>
          <w:szCs w:val="22"/>
        </w:rPr>
        <w:t xml:space="preserve">3. </w:t>
      </w:r>
      <w:r w:rsidR="00C40787" w:rsidRPr="006A3E73">
        <w:rPr>
          <w:rFonts w:asciiTheme="minorHAnsi" w:eastAsia="Cambria" w:hAnsiTheme="minorHAnsi" w:cstheme="minorHAnsi"/>
          <w:b/>
          <w:color w:val="auto"/>
          <w:sz w:val="22"/>
          <w:szCs w:val="22"/>
        </w:rPr>
        <w:t>Nagrade i priznanja</w:t>
      </w:r>
      <w:bookmarkEnd w:id="45"/>
      <w:r w:rsidR="00445BB9">
        <w:rPr>
          <w:rFonts w:asciiTheme="minorHAnsi" w:eastAsia="Cambria" w:hAnsiTheme="minorHAnsi" w:cstheme="minorHAnsi"/>
          <w:b/>
          <w:color w:val="auto"/>
          <w:sz w:val="22"/>
          <w:szCs w:val="22"/>
        </w:rPr>
        <w:br/>
      </w:r>
    </w:p>
    <w:p w14:paraId="0868020F" w14:textId="77777777" w:rsidR="00725495" w:rsidRPr="006A3E73" w:rsidRDefault="00B07CF8">
      <w:pPr>
        <w:tabs>
          <w:tab w:val="left" w:pos="709"/>
        </w:tabs>
        <w:jc w:val="both"/>
        <w:rPr>
          <w:rFonts w:asciiTheme="minorHAnsi" w:hAnsiTheme="minorHAnsi" w:cstheme="minorHAnsi"/>
          <w:b/>
        </w:rPr>
      </w:pPr>
      <w:r w:rsidRPr="006A3E73">
        <w:rPr>
          <w:rFonts w:asciiTheme="minorHAnsi" w:hAnsiTheme="minorHAnsi" w:cstheme="minorHAnsi"/>
          <w:b/>
        </w:rPr>
        <w:t>JAVNI POZIV ZA NAJLJEPŠE UREĐENU OKUĆNICU I BALKON N</w:t>
      </w:r>
      <w:r>
        <w:rPr>
          <w:rFonts w:asciiTheme="minorHAnsi" w:hAnsiTheme="minorHAnsi" w:cstheme="minorHAnsi"/>
          <w:b/>
        </w:rPr>
        <w:t>A PODRUČJU OPĆINE VIŠKOVO U 2020</w:t>
      </w:r>
      <w:r w:rsidRPr="006A3E73">
        <w:rPr>
          <w:rFonts w:asciiTheme="minorHAnsi" w:hAnsiTheme="minorHAnsi" w:cstheme="minorHAnsi"/>
          <w:b/>
        </w:rPr>
        <w:t>. GODINI</w:t>
      </w:r>
    </w:p>
    <w:p w14:paraId="1923A0DD" w14:textId="77777777" w:rsidR="00C740E4" w:rsidRPr="00EA480E" w:rsidRDefault="00C740E4" w:rsidP="00C740E4">
      <w:pPr>
        <w:spacing w:line="240" w:lineRule="auto"/>
        <w:jc w:val="both"/>
        <w:rPr>
          <w:rFonts w:asciiTheme="minorHAnsi" w:hAnsiTheme="minorHAnsi" w:cstheme="minorHAnsi"/>
          <w:lang w:eastAsia="en-US"/>
        </w:rPr>
      </w:pPr>
      <w:r w:rsidRPr="00EA480E">
        <w:rPr>
          <w:rFonts w:asciiTheme="minorHAnsi" w:hAnsiTheme="minorHAnsi" w:cstheme="minorHAnsi"/>
          <w:lang w:eastAsia="en-US"/>
        </w:rPr>
        <w:t>Turistička zajednica Općine Viškovo temeljem Programa rada Turističke zajednice Općine Viškovo  za 2020. godinu organizirala je izbor za najljepše uređenu okućnicu i balkon.  Predmet ovoga Javnog poziva je izbor najljepše uređenih objekata u Općini Viškovo u sljedećim kategorijama:</w:t>
      </w:r>
    </w:p>
    <w:p w14:paraId="06DF0698" w14:textId="77777777" w:rsidR="00C740E4" w:rsidRPr="00EA480E" w:rsidRDefault="00C740E4" w:rsidP="00C740E4">
      <w:pPr>
        <w:numPr>
          <w:ilvl w:val="0"/>
          <w:numId w:val="8"/>
        </w:numPr>
        <w:suppressAutoHyphens w:val="0"/>
        <w:spacing w:line="240" w:lineRule="auto"/>
        <w:contextualSpacing/>
        <w:jc w:val="both"/>
        <w:rPr>
          <w:rFonts w:asciiTheme="minorHAnsi" w:hAnsiTheme="minorHAnsi" w:cstheme="minorHAnsi"/>
          <w:lang w:eastAsia="en-US"/>
        </w:rPr>
      </w:pPr>
      <w:r w:rsidRPr="00EA480E">
        <w:rPr>
          <w:rFonts w:asciiTheme="minorHAnsi" w:hAnsiTheme="minorHAnsi" w:cstheme="minorHAnsi"/>
          <w:lang w:eastAsia="en-US"/>
        </w:rPr>
        <w:t>najljepše uređenu okućnicu privatne kuće</w:t>
      </w:r>
    </w:p>
    <w:p w14:paraId="350CB38F" w14:textId="77777777" w:rsidR="00C740E4" w:rsidRPr="00EA480E" w:rsidRDefault="00C740E4" w:rsidP="00C740E4">
      <w:pPr>
        <w:numPr>
          <w:ilvl w:val="0"/>
          <w:numId w:val="8"/>
        </w:numPr>
        <w:suppressAutoHyphens w:val="0"/>
        <w:spacing w:line="240" w:lineRule="auto"/>
        <w:contextualSpacing/>
        <w:jc w:val="both"/>
        <w:rPr>
          <w:rFonts w:asciiTheme="minorHAnsi" w:hAnsiTheme="minorHAnsi" w:cstheme="minorHAnsi"/>
          <w:lang w:eastAsia="en-US"/>
        </w:rPr>
      </w:pPr>
      <w:r w:rsidRPr="00EA480E">
        <w:rPr>
          <w:rFonts w:asciiTheme="minorHAnsi" w:hAnsiTheme="minorHAnsi" w:cstheme="minorHAnsi"/>
          <w:lang w:eastAsia="en-US"/>
        </w:rPr>
        <w:t>najljepše uređen balkon privatne kuće ili zgrade</w:t>
      </w:r>
    </w:p>
    <w:p w14:paraId="43515395" w14:textId="77777777" w:rsidR="00C740E4" w:rsidRPr="00EA480E" w:rsidRDefault="00C740E4" w:rsidP="00C740E4">
      <w:pPr>
        <w:spacing w:line="240" w:lineRule="auto"/>
        <w:ind w:left="360"/>
        <w:contextualSpacing/>
        <w:jc w:val="both"/>
        <w:rPr>
          <w:rFonts w:asciiTheme="minorHAnsi" w:hAnsiTheme="minorHAnsi" w:cstheme="minorHAnsi"/>
          <w:lang w:eastAsia="en-US"/>
        </w:rPr>
      </w:pPr>
    </w:p>
    <w:p w14:paraId="220064C8" w14:textId="77777777" w:rsidR="00C740E4" w:rsidRPr="00EA480E" w:rsidRDefault="00C740E4" w:rsidP="00C740E4">
      <w:pPr>
        <w:spacing w:line="240" w:lineRule="auto"/>
        <w:jc w:val="both"/>
        <w:rPr>
          <w:rFonts w:asciiTheme="minorHAnsi" w:hAnsiTheme="minorHAnsi" w:cstheme="minorHAnsi"/>
          <w:b/>
          <w:lang w:eastAsia="en-US"/>
        </w:rPr>
      </w:pPr>
      <w:r w:rsidRPr="00EA480E">
        <w:rPr>
          <w:rFonts w:asciiTheme="minorHAnsi" w:hAnsiTheme="minorHAnsi" w:cstheme="minorHAnsi"/>
          <w:b/>
          <w:lang w:eastAsia="en-US"/>
        </w:rPr>
        <w:t>Uvjeti natječaja su:</w:t>
      </w:r>
    </w:p>
    <w:p w14:paraId="0427047B" w14:textId="77777777" w:rsidR="00C740E4" w:rsidRPr="00EA480E" w:rsidRDefault="00C740E4" w:rsidP="00C740E4">
      <w:pPr>
        <w:numPr>
          <w:ilvl w:val="0"/>
          <w:numId w:val="6"/>
        </w:numPr>
        <w:suppressAutoHyphens w:val="0"/>
        <w:spacing w:line="240" w:lineRule="auto"/>
        <w:contextualSpacing/>
        <w:jc w:val="both"/>
        <w:rPr>
          <w:rFonts w:asciiTheme="minorHAnsi" w:hAnsiTheme="minorHAnsi" w:cstheme="minorHAnsi"/>
          <w:lang w:eastAsia="en-US"/>
        </w:rPr>
      </w:pPr>
      <w:r w:rsidRPr="00EA480E">
        <w:rPr>
          <w:rFonts w:asciiTheme="minorHAnsi" w:hAnsiTheme="minorHAnsi" w:cstheme="minorHAnsi"/>
          <w:lang w:eastAsia="en-US"/>
        </w:rPr>
        <w:lastRenderedPageBreak/>
        <w:t>na natječaj spomenute objekte mogu prijaviti stanovnici Općine Viškovo, bez obzira na vlasništvo</w:t>
      </w:r>
    </w:p>
    <w:p w14:paraId="67E3A285" w14:textId="77777777" w:rsidR="00C740E4" w:rsidRPr="00EA480E" w:rsidRDefault="00C740E4" w:rsidP="00C740E4">
      <w:pPr>
        <w:numPr>
          <w:ilvl w:val="0"/>
          <w:numId w:val="6"/>
        </w:numPr>
        <w:suppressAutoHyphens w:val="0"/>
        <w:spacing w:line="240" w:lineRule="auto"/>
        <w:contextualSpacing/>
        <w:jc w:val="both"/>
        <w:rPr>
          <w:rFonts w:asciiTheme="minorHAnsi" w:hAnsiTheme="minorHAnsi" w:cstheme="minorHAnsi"/>
          <w:lang w:eastAsia="en-US"/>
        </w:rPr>
      </w:pPr>
      <w:r w:rsidRPr="00EA480E">
        <w:rPr>
          <w:rFonts w:asciiTheme="minorHAnsi" w:hAnsiTheme="minorHAnsi" w:cstheme="minorHAnsi"/>
          <w:lang w:eastAsia="en-US"/>
        </w:rPr>
        <w:t>već nagrađeni mještani ne mogu se prijaviti 2 godine od pobjede</w:t>
      </w:r>
    </w:p>
    <w:p w14:paraId="22DEBF3B" w14:textId="77777777" w:rsidR="00C740E4" w:rsidRPr="00EA480E" w:rsidRDefault="00C740E4" w:rsidP="00C740E4">
      <w:pPr>
        <w:pStyle w:val="Normal1"/>
        <w:shd w:val="clear" w:color="auto" w:fill="FFFFFF"/>
        <w:rPr>
          <w:rFonts w:asciiTheme="minorHAnsi" w:hAnsiTheme="minorHAnsi" w:cstheme="minorHAnsi"/>
          <w:b/>
        </w:rPr>
      </w:pPr>
      <w:r w:rsidRPr="00EA480E">
        <w:rPr>
          <w:rFonts w:asciiTheme="minorHAnsi" w:hAnsiTheme="minorHAnsi" w:cstheme="minorHAnsi"/>
          <w:b/>
        </w:rPr>
        <w:t>U navedenoj akciji ocjenjivati će se uređenost okućnica privatne kuće ili balkona (stana stambene zgrade) prema slijedećim kriterijima:</w:t>
      </w:r>
    </w:p>
    <w:p w14:paraId="565AF806" w14:textId="77777777" w:rsidR="00C740E4" w:rsidRPr="00EA480E" w:rsidRDefault="00C740E4" w:rsidP="00C740E4">
      <w:pPr>
        <w:pStyle w:val="Normal1"/>
        <w:shd w:val="clear" w:color="auto" w:fill="FFFFFF"/>
        <w:rPr>
          <w:rFonts w:asciiTheme="minorHAnsi" w:hAnsiTheme="minorHAnsi" w:cstheme="minorHAnsi"/>
        </w:rPr>
      </w:pPr>
      <w:r w:rsidRPr="00EA480E">
        <w:rPr>
          <w:rFonts w:asciiTheme="minorHAnsi" w:hAnsiTheme="minorHAnsi" w:cstheme="minorHAnsi"/>
        </w:rPr>
        <w:t> 1. cvjetnost i hortikulturno uređenje (vlastito održavanje tijekom cijele godine, originalnost uređenja, raznovrsnost bilja) – max 5 bodova</w:t>
      </w:r>
    </w:p>
    <w:p w14:paraId="7AE9E3DB" w14:textId="77777777" w:rsidR="00C740E4" w:rsidRPr="00EA480E" w:rsidRDefault="00C740E4" w:rsidP="00C740E4">
      <w:pPr>
        <w:pStyle w:val="Normal1"/>
        <w:shd w:val="clear" w:color="auto" w:fill="FFFFFF"/>
        <w:rPr>
          <w:rFonts w:asciiTheme="minorHAnsi" w:hAnsiTheme="minorHAnsi" w:cstheme="minorHAnsi"/>
        </w:rPr>
      </w:pPr>
      <w:r w:rsidRPr="00EA480E">
        <w:rPr>
          <w:rFonts w:asciiTheme="minorHAnsi" w:hAnsiTheme="minorHAnsi" w:cstheme="minorHAnsi"/>
        </w:rPr>
        <w:t>2. opremljenost (natpis ulice, kućni broj, uređena ograda) – max 5 bodova</w:t>
      </w:r>
    </w:p>
    <w:p w14:paraId="79D7350D" w14:textId="77777777" w:rsidR="00C740E4" w:rsidRPr="00EA480E" w:rsidRDefault="00C740E4" w:rsidP="00C740E4">
      <w:pPr>
        <w:pStyle w:val="Normal1"/>
        <w:shd w:val="clear" w:color="auto" w:fill="FFFFFF"/>
        <w:rPr>
          <w:rFonts w:asciiTheme="minorHAnsi" w:hAnsiTheme="minorHAnsi" w:cstheme="minorHAnsi"/>
        </w:rPr>
      </w:pPr>
      <w:r w:rsidRPr="00EA480E">
        <w:rPr>
          <w:rFonts w:asciiTheme="minorHAnsi" w:hAnsiTheme="minorHAnsi" w:cstheme="minorHAnsi"/>
        </w:rPr>
        <w:t>3. na glavnoj prometnici, centru ili u funkciji turizma – max 5 bodova</w:t>
      </w:r>
    </w:p>
    <w:p w14:paraId="501B3486" w14:textId="77777777" w:rsidR="00C740E4" w:rsidRPr="00EA480E" w:rsidRDefault="00C740E4" w:rsidP="00C740E4">
      <w:pPr>
        <w:spacing w:line="240" w:lineRule="auto"/>
        <w:jc w:val="both"/>
        <w:rPr>
          <w:rFonts w:asciiTheme="minorHAnsi" w:hAnsiTheme="minorHAnsi" w:cstheme="minorHAnsi"/>
          <w:lang w:eastAsia="en-US"/>
        </w:rPr>
      </w:pPr>
      <w:r w:rsidRPr="00EA480E">
        <w:rPr>
          <w:rFonts w:asciiTheme="minorHAnsi" w:hAnsiTheme="minorHAnsi" w:cstheme="minorHAnsi"/>
          <w:lang w:eastAsia="en-US"/>
        </w:rPr>
        <w:t>Stručno povjerenstvo obići će prijavljene objekte te ih ocijeniti i fotografirati, i na temelju ukupne ocjene dodijeliti prigodne nagrade kako slijedi: za najljepše uređene okućnice i najljepše uređene balkone. Za svaku kategoriju određene su tri nagrade, odnosno poklon bon:</w:t>
      </w:r>
    </w:p>
    <w:p w14:paraId="3EBADBCF" w14:textId="77777777" w:rsidR="00C740E4" w:rsidRPr="00EA480E" w:rsidRDefault="00C740E4" w:rsidP="00C740E4">
      <w:pPr>
        <w:numPr>
          <w:ilvl w:val="0"/>
          <w:numId w:val="7"/>
        </w:numPr>
        <w:suppressAutoHyphens w:val="0"/>
        <w:spacing w:line="240" w:lineRule="auto"/>
        <w:contextualSpacing/>
        <w:jc w:val="both"/>
        <w:rPr>
          <w:rFonts w:asciiTheme="minorHAnsi" w:hAnsiTheme="minorHAnsi" w:cstheme="minorHAnsi"/>
          <w:lang w:eastAsia="en-US"/>
        </w:rPr>
      </w:pPr>
      <w:r w:rsidRPr="00EA480E">
        <w:rPr>
          <w:rFonts w:asciiTheme="minorHAnsi" w:hAnsiTheme="minorHAnsi" w:cstheme="minorHAnsi"/>
          <w:lang w:eastAsia="en-US"/>
        </w:rPr>
        <w:t>za prvo mjesto 1.000,00 kuna</w:t>
      </w:r>
    </w:p>
    <w:p w14:paraId="218F79F4" w14:textId="77777777" w:rsidR="00C740E4" w:rsidRPr="00EA480E" w:rsidRDefault="00C740E4" w:rsidP="00C740E4">
      <w:pPr>
        <w:numPr>
          <w:ilvl w:val="0"/>
          <w:numId w:val="7"/>
        </w:numPr>
        <w:suppressAutoHyphens w:val="0"/>
        <w:spacing w:line="240" w:lineRule="auto"/>
        <w:contextualSpacing/>
        <w:jc w:val="both"/>
        <w:rPr>
          <w:rFonts w:asciiTheme="minorHAnsi" w:hAnsiTheme="minorHAnsi" w:cstheme="minorHAnsi"/>
          <w:lang w:eastAsia="en-US"/>
        </w:rPr>
      </w:pPr>
      <w:r w:rsidRPr="00EA480E">
        <w:rPr>
          <w:rFonts w:asciiTheme="minorHAnsi" w:hAnsiTheme="minorHAnsi" w:cstheme="minorHAnsi"/>
          <w:lang w:eastAsia="en-US"/>
        </w:rPr>
        <w:t>za drugo mjesto  700,00 kuna</w:t>
      </w:r>
    </w:p>
    <w:p w14:paraId="184652BF" w14:textId="77777777" w:rsidR="00C740E4" w:rsidRPr="00EA480E" w:rsidRDefault="00C740E4" w:rsidP="00C740E4">
      <w:pPr>
        <w:numPr>
          <w:ilvl w:val="0"/>
          <w:numId w:val="7"/>
        </w:numPr>
        <w:suppressAutoHyphens w:val="0"/>
        <w:spacing w:line="240" w:lineRule="auto"/>
        <w:contextualSpacing/>
        <w:jc w:val="both"/>
        <w:rPr>
          <w:rFonts w:asciiTheme="minorHAnsi" w:hAnsiTheme="minorHAnsi" w:cstheme="minorHAnsi"/>
          <w:lang w:eastAsia="en-US"/>
        </w:rPr>
      </w:pPr>
      <w:r w:rsidRPr="00EA480E">
        <w:rPr>
          <w:rFonts w:asciiTheme="minorHAnsi" w:hAnsiTheme="minorHAnsi" w:cstheme="minorHAnsi"/>
          <w:lang w:eastAsia="en-US"/>
        </w:rPr>
        <w:t>za treće mjesto    400,00 kuna</w:t>
      </w:r>
    </w:p>
    <w:p w14:paraId="5CE11957" w14:textId="77777777" w:rsidR="00C740E4" w:rsidRPr="00EA480E" w:rsidRDefault="00C740E4" w:rsidP="00C740E4">
      <w:pPr>
        <w:spacing w:line="240" w:lineRule="auto"/>
        <w:ind w:left="720"/>
        <w:contextualSpacing/>
        <w:jc w:val="both"/>
        <w:rPr>
          <w:rFonts w:asciiTheme="minorHAnsi" w:hAnsiTheme="minorHAnsi" w:cstheme="minorHAnsi"/>
          <w:lang w:eastAsia="en-US"/>
        </w:rPr>
      </w:pPr>
    </w:p>
    <w:p w14:paraId="42960209" w14:textId="77777777" w:rsidR="00C740E4" w:rsidRPr="00EA480E" w:rsidRDefault="00C740E4" w:rsidP="00C740E4">
      <w:pPr>
        <w:spacing w:line="240" w:lineRule="auto"/>
        <w:jc w:val="both"/>
        <w:rPr>
          <w:rFonts w:asciiTheme="minorHAnsi" w:hAnsiTheme="minorHAnsi" w:cstheme="minorHAnsi"/>
          <w:b/>
          <w:lang w:eastAsia="en-US"/>
        </w:rPr>
      </w:pPr>
      <w:r w:rsidRPr="00EA480E">
        <w:rPr>
          <w:rFonts w:asciiTheme="minorHAnsi" w:hAnsiTheme="minorHAnsi" w:cstheme="minorHAnsi"/>
          <w:lang w:eastAsia="en-US"/>
        </w:rPr>
        <w:t>Prijave na natječaj mogu se dostaviti osobno, telefonom ili e-mailom u prostorije Turističke zajednice Općine Viškovo, Viškovo 31, 51216 Viškovo, na e-mail: info@tz-viskovo.hr ili na broj telefona: 257-591 od 01. travnja do zaključno sa 04. svibnja 2020. godine.</w:t>
      </w:r>
    </w:p>
    <w:p w14:paraId="0FD8EE89" w14:textId="77777777" w:rsidR="00C740E4" w:rsidRPr="00EA480E" w:rsidRDefault="00C740E4" w:rsidP="00C740E4">
      <w:pPr>
        <w:spacing w:line="240" w:lineRule="auto"/>
        <w:jc w:val="both"/>
        <w:rPr>
          <w:rFonts w:asciiTheme="minorHAnsi" w:hAnsiTheme="minorHAnsi" w:cstheme="minorHAnsi"/>
          <w:lang w:eastAsia="en-US"/>
        </w:rPr>
      </w:pPr>
      <w:r w:rsidRPr="00EA480E">
        <w:rPr>
          <w:rFonts w:asciiTheme="minorHAnsi" w:hAnsiTheme="minorHAnsi" w:cstheme="minorHAnsi"/>
          <w:lang w:eastAsia="en-US"/>
        </w:rPr>
        <w:t xml:space="preserve">Uzimajući u obzir okolnosti uzrokovane virusom COVID-19 i epidemiološke mjere koje su bile na snazi u vrijeme natječaja, Turistička zajednica produžila je prijave na natječaj do 25. svibnja 2020. godine. </w:t>
      </w:r>
    </w:p>
    <w:p w14:paraId="1043BA64" w14:textId="77777777" w:rsidR="00C740E4" w:rsidRPr="00EA480E" w:rsidRDefault="00C740E4" w:rsidP="00C740E4">
      <w:pPr>
        <w:shd w:val="clear" w:color="auto" w:fill="FFFFFF"/>
        <w:spacing w:after="160" w:line="240" w:lineRule="auto"/>
        <w:jc w:val="both"/>
        <w:rPr>
          <w:rFonts w:eastAsia="Times New Roman"/>
          <w:lang w:eastAsia="hr-HR"/>
        </w:rPr>
      </w:pPr>
      <w:r w:rsidRPr="00EA480E">
        <w:rPr>
          <w:rFonts w:asciiTheme="minorHAnsi" w:hAnsiTheme="minorHAnsi" w:cstheme="minorHAnsi"/>
          <w:lang w:eastAsia="en-US"/>
        </w:rPr>
        <w:t xml:space="preserve">Za vrijeme trajanja natječaja prijavilo se 14 sudionika, 8 u kategoriji najljepše okućnice te 6 u kategoriji najljepšeg balkona. </w:t>
      </w:r>
      <w:r w:rsidRPr="00EA480E">
        <w:rPr>
          <w:rFonts w:eastAsia="Times New Roman"/>
          <w:lang w:eastAsia="hr-HR"/>
        </w:rPr>
        <w:t>Po završetku natječaja stručno povjerenstvo obišlo je, ocijenilo i fotografiralo prijavljene okućnice i balkone sudionika natječaja te zbrojem bodova utvrdilo navedene pobjednike. </w:t>
      </w:r>
    </w:p>
    <w:p w14:paraId="11523FC9" w14:textId="77777777" w:rsidR="00C740E4" w:rsidRPr="00EA480E" w:rsidRDefault="00C740E4" w:rsidP="00C740E4">
      <w:pPr>
        <w:shd w:val="clear" w:color="auto" w:fill="FFFFFF"/>
        <w:suppressAutoHyphens w:val="0"/>
        <w:spacing w:after="160" w:line="240" w:lineRule="auto"/>
        <w:jc w:val="both"/>
        <w:rPr>
          <w:rFonts w:eastAsia="Times New Roman"/>
          <w:lang w:eastAsia="hr-HR"/>
        </w:rPr>
      </w:pPr>
      <w:r w:rsidRPr="00EA480E">
        <w:rPr>
          <w:rFonts w:eastAsia="Times New Roman"/>
          <w:lang w:eastAsia="hr-HR"/>
        </w:rPr>
        <w:t>Nagrađeni u kategoriji najljepše okućnice su:</w:t>
      </w:r>
    </w:p>
    <w:p w14:paraId="1B65B101" w14:textId="77777777" w:rsidR="00C740E4" w:rsidRPr="00EA480E" w:rsidRDefault="00C740E4" w:rsidP="00C740E4">
      <w:pPr>
        <w:shd w:val="clear" w:color="auto" w:fill="FFFFFF"/>
        <w:suppressAutoHyphens w:val="0"/>
        <w:spacing w:after="160" w:line="240" w:lineRule="auto"/>
        <w:jc w:val="both"/>
        <w:rPr>
          <w:rFonts w:eastAsia="Times New Roman"/>
          <w:lang w:eastAsia="hr-HR"/>
        </w:rPr>
      </w:pPr>
      <w:r w:rsidRPr="00EA480E">
        <w:rPr>
          <w:rFonts w:eastAsia="Times New Roman"/>
          <w:lang w:eastAsia="hr-HR"/>
        </w:rPr>
        <w:t>1. mjesto: Željka Bjedov</w:t>
      </w:r>
    </w:p>
    <w:p w14:paraId="27442292" w14:textId="77777777" w:rsidR="00C740E4" w:rsidRPr="00EA480E" w:rsidRDefault="00C740E4" w:rsidP="00C740E4">
      <w:pPr>
        <w:shd w:val="clear" w:color="auto" w:fill="FFFFFF"/>
        <w:suppressAutoHyphens w:val="0"/>
        <w:spacing w:after="160" w:line="240" w:lineRule="auto"/>
        <w:jc w:val="both"/>
        <w:rPr>
          <w:rFonts w:eastAsia="Times New Roman"/>
          <w:lang w:eastAsia="hr-HR"/>
        </w:rPr>
      </w:pPr>
      <w:r w:rsidRPr="00EA480E">
        <w:rPr>
          <w:rFonts w:eastAsia="Times New Roman"/>
          <w:lang w:eastAsia="hr-HR"/>
        </w:rPr>
        <w:t>2. mjesto: Mirjana Saršon</w:t>
      </w:r>
    </w:p>
    <w:p w14:paraId="7BEEFF25" w14:textId="77777777" w:rsidR="00C740E4" w:rsidRPr="00EA480E" w:rsidRDefault="00C740E4" w:rsidP="00C740E4">
      <w:pPr>
        <w:shd w:val="clear" w:color="auto" w:fill="FFFFFF"/>
        <w:suppressAutoHyphens w:val="0"/>
        <w:spacing w:after="160" w:line="240" w:lineRule="auto"/>
        <w:jc w:val="both"/>
        <w:rPr>
          <w:rFonts w:eastAsia="Times New Roman"/>
          <w:lang w:eastAsia="hr-HR"/>
        </w:rPr>
      </w:pPr>
      <w:r w:rsidRPr="00EA480E">
        <w:rPr>
          <w:rFonts w:eastAsia="Times New Roman"/>
          <w:lang w:eastAsia="hr-HR"/>
        </w:rPr>
        <w:t>3. mjesto: Đurđica Kušaković</w:t>
      </w:r>
    </w:p>
    <w:p w14:paraId="1ABF32EB" w14:textId="77777777" w:rsidR="00C740E4" w:rsidRPr="00EA480E" w:rsidRDefault="00C740E4" w:rsidP="00C740E4">
      <w:pPr>
        <w:shd w:val="clear" w:color="auto" w:fill="FFFFFF"/>
        <w:suppressAutoHyphens w:val="0"/>
        <w:spacing w:after="160" w:line="240" w:lineRule="auto"/>
        <w:jc w:val="both"/>
        <w:rPr>
          <w:rFonts w:eastAsia="Times New Roman"/>
          <w:lang w:eastAsia="hr-HR"/>
        </w:rPr>
      </w:pPr>
      <w:r w:rsidRPr="00EA480E">
        <w:rPr>
          <w:rFonts w:eastAsia="Times New Roman"/>
          <w:lang w:eastAsia="hr-HR"/>
        </w:rPr>
        <w:t>Nagrađeni u kategoriji najljepšeg balkona su:</w:t>
      </w:r>
    </w:p>
    <w:p w14:paraId="34111A3E" w14:textId="77777777" w:rsidR="00C740E4" w:rsidRPr="00EA480E" w:rsidRDefault="00C740E4" w:rsidP="00C740E4">
      <w:pPr>
        <w:shd w:val="clear" w:color="auto" w:fill="FFFFFF"/>
        <w:suppressAutoHyphens w:val="0"/>
        <w:spacing w:after="160" w:line="240" w:lineRule="auto"/>
        <w:jc w:val="both"/>
        <w:rPr>
          <w:rFonts w:eastAsia="Times New Roman"/>
          <w:lang w:eastAsia="hr-HR"/>
        </w:rPr>
      </w:pPr>
      <w:r w:rsidRPr="00EA480E">
        <w:rPr>
          <w:rFonts w:eastAsia="Times New Roman"/>
          <w:lang w:eastAsia="hr-HR"/>
        </w:rPr>
        <w:t>1. mjesto: Doris Ožanić</w:t>
      </w:r>
    </w:p>
    <w:p w14:paraId="0F289132" w14:textId="77777777" w:rsidR="00C740E4" w:rsidRPr="00EA480E" w:rsidRDefault="00C740E4" w:rsidP="00C740E4">
      <w:pPr>
        <w:shd w:val="clear" w:color="auto" w:fill="FFFFFF"/>
        <w:suppressAutoHyphens w:val="0"/>
        <w:spacing w:after="160" w:line="240" w:lineRule="auto"/>
        <w:jc w:val="both"/>
        <w:rPr>
          <w:rFonts w:eastAsia="Times New Roman"/>
          <w:lang w:eastAsia="hr-HR"/>
        </w:rPr>
      </w:pPr>
      <w:r w:rsidRPr="00EA480E">
        <w:rPr>
          <w:rFonts w:eastAsia="Times New Roman"/>
          <w:lang w:eastAsia="hr-HR"/>
        </w:rPr>
        <w:t>2. mjesto: Marina Ostojić</w:t>
      </w:r>
    </w:p>
    <w:p w14:paraId="2256E862" w14:textId="77777777" w:rsidR="00C740E4" w:rsidRDefault="00C740E4" w:rsidP="00C740E4">
      <w:pPr>
        <w:shd w:val="clear" w:color="auto" w:fill="FFFFFF"/>
        <w:suppressAutoHyphens w:val="0"/>
        <w:spacing w:after="160" w:line="240" w:lineRule="auto"/>
        <w:jc w:val="both"/>
        <w:rPr>
          <w:rFonts w:eastAsia="Times New Roman"/>
          <w:lang w:eastAsia="hr-HR"/>
        </w:rPr>
      </w:pPr>
      <w:r w:rsidRPr="00EA480E">
        <w:rPr>
          <w:rFonts w:eastAsia="Times New Roman"/>
          <w:lang w:eastAsia="hr-HR"/>
        </w:rPr>
        <w:t>3. mjesto: Saša Stojanović</w:t>
      </w:r>
    </w:p>
    <w:p w14:paraId="7B1DBA6F" w14:textId="77777777" w:rsidR="00EA480E" w:rsidRPr="00EA480E" w:rsidRDefault="00EA480E" w:rsidP="00C740E4">
      <w:pPr>
        <w:shd w:val="clear" w:color="auto" w:fill="FFFFFF"/>
        <w:suppressAutoHyphens w:val="0"/>
        <w:spacing w:after="160" w:line="240" w:lineRule="auto"/>
        <w:jc w:val="both"/>
        <w:rPr>
          <w:rFonts w:eastAsia="Times New Roman"/>
          <w:lang w:eastAsia="hr-HR"/>
        </w:rPr>
      </w:pPr>
      <w:r>
        <w:rPr>
          <w:rFonts w:eastAsia="Times New Roman"/>
          <w:lang w:eastAsia="hr-HR"/>
        </w:rPr>
        <w:br/>
        <w:t xml:space="preserve">Uručenje nagrada održano je 21. rujna, na dan zaštitnika općine Viškovo, sv. Mateja. Poklon bonovi i priznanja dodijelili su se u Domu hrvatskih branitelja </w:t>
      </w:r>
      <w:r w:rsidR="001F672F">
        <w:rPr>
          <w:rFonts w:eastAsia="Times New Roman"/>
          <w:lang w:eastAsia="hr-HR"/>
        </w:rPr>
        <w:t>uz pridržavanje</w:t>
      </w:r>
      <w:r>
        <w:rPr>
          <w:rFonts w:eastAsia="Times New Roman"/>
          <w:lang w:eastAsia="hr-HR"/>
        </w:rPr>
        <w:t xml:space="preserve"> propisanih epidemioloških mjera. </w:t>
      </w:r>
    </w:p>
    <w:p w14:paraId="3E86356D" w14:textId="77777777" w:rsidR="00725495" w:rsidRPr="006A3E73" w:rsidRDefault="00725495">
      <w:pPr>
        <w:pBdr>
          <w:top w:val="nil"/>
          <w:left w:val="nil"/>
          <w:bottom w:val="nil"/>
          <w:right w:val="nil"/>
          <w:between w:val="nil"/>
        </w:pBdr>
        <w:spacing w:after="0" w:line="240" w:lineRule="auto"/>
        <w:rPr>
          <w:rFonts w:asciiTheme="minorHAnsi" w:hAnsiTheme="minorHAnsi" w:cstheme="minorHAnsi"/>
          <w:color w:val="000000"/>
        </w:rPr>
      </w:pPr>
    </w:p>
    <w:p w14:paraId="3DBC6F3D" w14:textId="77777777" w:rsidR="001D37CD" w:rsidRPr="001D37CD" w:rsidRDefault="00C40787">
      <w:pPr>
        <w:rPr>
          <w:rFonts w:asciiTheme="minorHAnsi" w:hAnsiTheme="minorHAnsi" w:cstheme="minorHAnsi"/>
          <w:b/>
          <w:i/>
        </w:rPr>
      </w:pPr>
      <w:r w:rsidRPr="006A3E73">
        <w:rPr>
          <w:rFonts w:asciiTheme="minorHAnsi" w:hAnsiTheme="minorHAnsi" w:cstheme="minorHAnsi"/>
          <w:i/>
        </w:rPr>
        <w:t xml:space="preserve">Troškovi realizacije natječaja iznose: </w:t>
      </w:r>
      <w:r w:rsidR="00E764AE" w:rsidRPr="00E764AE">
        <w:rPr>
          <w:rFonts w:asciiTheme="minorHAnsi" w:hAnsiTheme="minorHAnsi" w:cstheme="minorHAnsi"/>
          <w:b/>
          <w:i/>
        </w:rPr>
        <w:t>5.061.18</w:t>
      </w:r>
      <w:r w:rsidRPr="00E764AE">
        <w:rPr>
          <w:rFonts w:asciiTheme="minorHAnsi" w:hAnsiTheme="minorHAnsi" w:cstheme="minorHAnsi"/>
          <w:b/>
        </w:rPr>
        <w:t xml:space="preserve"> </w:t>
      </w:r>
      <w:r w:rsidRPr="006A3E73">
        <w:rPr>
          <w:rFonts w:asciiTheme="minorHAnsi" w:hAnsiTheme="minorHAnsi" w:cstheme="minorHAnsi"/>
          <w:b/>
          <w:i/>
        </w:rPr>
        <w:t>kn.</w:t>
      </w:r>
    </w:p>
    <w:p w14:paraId="01044C6F" w14:textId="77777777" w:rsidR="00725495" w:rsidRPr="00B97B74" w:rsidRDefault="00C40787" w:rsidP="00B07CF8">
      <w:pPr>
        <w:pStyle w:val="Naslov1"/>
        <w:numPr>
          <w:ilvl w:val="0"/>
          <w:numId w:val="11"/>
        </w:numPr>
        <w:rPr>
          <w:rFonts w:asciiTheme="minorHAnsi" w:hAnsiTheme="minorHAnsi" w:cstheme="minorHAnsi"/>
          <w:b/>
          <w:color w:val="auto"/>
          <w:sz w:val="24"/>
          <w:szCs w:val="24"/>
        </w:rPr>
      </w:pPr>
      <w:bookmarkStart w:id="46" w:name="_4k668n3" w:colFirst="0" w:colLast="0"/>
      <w:bookmarkStart w:id="47" w:name="_Toc64556278"/>
      <w:bookmarkEnd w:id="46"/>
      <w:r w:rsidRPr="00B97B74">
        <w:rPr>
          <w:rFonts w:asciiTheme="minorHAnsi" w:hAnsiTheme="minorHAnsi" w:cstheme="minorHAnsi"/>
          <w:b/>
          <w:color w:val="auto"/>
          <w:sz w:val="24"/>
          <w:szCs w:val="24"/>
        </w:rPr>
        <w:lastRenderedPageBreak/>
        <w:t>MARKETINŠKA INFRASTRUKTURA</w:t>
      </w:r>
      <w:bookmarkEnd w:id="47"/>
    </w:p>
    <w:p w14:paraId="1CF4E690" w14:textId="77777777" w:rsidR="00725495" w:rsidRPr="006A3E73" w:rsidRDefault="00725495">
      <w:pPr>
        <w:rPr>
          <w:rFonts w:asciiTheme="minorHAnsi" w:hAnsiTheme="minorHAnsi" w:cstheme="minorHAnsi"/>
        </w:rPr>
      </w:pPr>
    </w:p>
    <w:p w14:paraId="7A3DEA8B" w14:textId="77777777" w:rsidR="00725495" w:rsidRDefault="00B07CF8">
      <w:pPr>
        <w:jc w:val="both"/>
        <w:rPr>
          <w:rFonts w:asciiTheme="minorHAnsi" w:hAnsiTheme="minorHAnsi" w:cstheme="minorHAnsi"/>
          <w:b/>
        </w:rPr>
      </w:pPr>
      <w:r w:rsidRPr="006A3E73">
        <w:rPr>
          <w:rFonts w:asciiTheme="minorHAnsi" w:hAnsiTheme="minorHAnsi" w:cstheme="minorHAnsi"/>
          <w:b/>
        </w:rPr>
        <w:t>BANKA FOTOGRAFIJA I PRIPREMA IZDAVAŠTVU</w:t>
      </w:r>
    </w:p>
    <w:p w14:paraId="345BBFBC" w14:textId="77777777" w:rsidR="001D37CD" w:rsidRPr="001D37CD" w:rsidRDefault="001D37CD">
      <w:pPr>
        <w:jc w:val="both"/>
        <w:rPr>
          <w:rFonts w:asciiTheme="minorHAnsi" w:hAnsiTheme="minorHAnsi" w:cstheme="minorHAnsi"/>
        </w:rPr>
      </w:pPr>
      <w:r>
        <w:rPr>
          <w:rFonts w:asciiTheme="minorHAnsi" w:hAnsiTheme="minorHAnsi" w:cstheme="minorHAnsi"/>
        </w:rPr>
        <w:t xml:space="preserve">Turistička zajednica općine Viškovo posjeduje banku fotografija u koju se kontinuirano ulaže. Izrađuju se novi sadržaji, foto i video materijali koji se koriste za izradu promotivnih materijala, promociju putem društvenih mreža i web stranica. Stoga su i u 2020. godini izrađene visokokvalitetne fotografije ugostiteljskih objekata, tradicionalnih jela, prirodnih i kulturnih motiva i sadržaja općine Viškovo. </w:t>
      </w:r>
    </w:p>
    <w:p w14:paraId="3ED75A73" w14:textId="77777777" w:rsidR="00725495" w:rsidRPr="00EA480E" w:rsidRDefault="00C40787" w:rsidP="00EA480E">
      <w:pPr>
        <w:jc w:val="both"/>
        <w:rPr>
          <w:rFonts w:asciiTheme="minorHAnsi" w:hAnsiTheme="minorHAnsi" w:cstheme="minorHAnsi"/>
          <w:b/>
          <w:i/>
        </w:rPr>
      </w:pPr>
      <w:r w:rsidRPr="006A3E73">
        <w:rPr>
          <w:rFonts w:asciiTheme="minorHAnsi" w:hAnsiTheme="minorHAnsi" w:cstheme="minorHAnsi"/>
          <w:i/>
        </w:rPr>
        <w:t xml:space="preserve">Troškovi realizacije iznose: </w:t>
      </w:r>
      <w:r w:rsidR="00E764AE" w:rsidRPr="00E764AE">
        <w:rPr>
          <w:rFonts w:asciiTheme="minorHAnsi" w:hAnsiTheme="minorHAnsi" w:cstheme="minorHAnsi"/>
          <w:b/>
          <w:i/>
        </w:rPr>
        <w:t>3.000,00</w:t>
      </w:r>
      <w:r w:rsidRPr="00E764AE">
        <w:rPr>
          <w:rFonts w:asciiTheme="minorHAnsi" w:hAnsiTheme="minorHAnsi" w:cstheme="minorHAnsi"/>
          <w:b/>
          <w:i/>
        </w:rPr>
        <w:t xml:space="preserve"> kn.</w:t>
      </w:r>
    </w:p>
    <w:p w14:paraId="66B5CEBC" w14:textId="77777777" w:rsidR="00725495" w:rsidRPr="00B97B74" w:rsidRDefault="00C40787" w:rsidP="00B07CF8">
      <w:pPr>
        <w:pStyle w:val="Naslov1"/>
        <w:numPr>
          <w:ilvl w:val="0"/>
          <w:numId w:val="11"/>
        </w:numPr>
        <w:rPr>
          <w:rFonts w:asciiTheme="minorHAnsi" w:hAnsiTheme="minorHAnsi" w:cstheme="minorHAnsi"/>
          <w:b/>
          <w:color w:val="auto"/>
          <w:sz w:val="24"/>
          <w:szCs w:val="24"/>
        </w:rPr>
      </w:pPr>
      <w:bookmarkStart w:id="48" w:name="_2zbgiuw" w:colFirst="0" w:colLast="0"/>
      <w:bookmarkStart w:id="49" w:name="_Toc64556279"/>
      <w:bookmarkEnd w:id="48"/>
      <w:r w:rsidRPr="00B97B74">
        <w:rPr>
          <w:rFonts w:asciiTheme="minorHAnsi" w:hAnsiTheme="minorHAnsi" w:cstheme="minorHAnsi"/>
          <w:b/>
          <w:color w:val="auto"/>
          <w:sz w:val="24"/>
          <w:szCs w:val="24"/>
        </w:rPr>
        <w:t>POSEBNI PROGRAMI</w:t>
      </w:r>
      <w:bookmarkEnd w:id="49"/>
    </w:p>
    <w:p w14:paraId="67C8DDC8" w14:textId="77777777" w:rsidR="00B97B74" w:rsidRPr="006A3E73" w:rsidRDefault="00C40787">
      <w:pPr>
        <w:rPr>
          <w:rFonts w:asciiTheme="minorHAnsi" w:hAnsiTheme="minorHAnsi" w:cstheme="minorHAnsi"/>
        </w:rPr>
      </w:pPr>
      <w:r w:rsidRPr="006A3E73">
        <w:rPr>
          <w:rFonts w:asciiTheme="minorHAnsi" w:hAnsiTheme="minorHAnsi" w:cstheme="minorHAnsi"/>
        </w:rPr>
        <w:br/>
        <w:t>Nema troškova</w:t>
      </w:r>
      <w:r w:rsidR="003455DB" w:rsidRPr="006A3E73">
        <w:rPr>
          <w:rFonts w:asciiTheme="minorHAnsi" w:hAnsiTheme="minorHAnsi" w:cstheme="minorHAnsi"/>
        </w:rPr>
        <w:t xml:space="preserve">. </w:t>
      </w:r>
    </w:p>
    <w:p w14:paraId="1FF1398B" w14:textId="77777777" w:rsidR="00725495" w:rsidRPr="009C4CD9" w:rsidRDefault="00C40787" w:rsidP="00B07CF8">
      <w:pPr>
        <w:pStyle w:val="Naslov1"/>
        <w:numPr>
          <w:ilvl w:val="0"/>
          <w:numId w:val="11"/>
        </w:numPr>
        <w:rPr>
          <w:rFonts w:asciiTheme="minorHAnsi" w:hAnsiTheme="minorHAnsi" w:cstheme="minorHAnsi"/>
          <w:b/>
          <w:color w:val="auto"/>
          <w:sz w:val="24"/>
          <w:szCs w:val="24"/>
        </w:rPr>
      </w:pPr>
      <w:bookmarkStart w:id="50" w:name="_1egqt2p" w:colFirst="0" w:colLast="0"/>
      <w:bookmarkStart w:id="51" w:name="_Toc64556280"/>
      <w:bookmarkEnd w:id="50"/>
      <w:r w:rsidRPr="009C4CD9">
        <w:rPr>
          <w:rFonts w:asciiTheme="minorHAnsi" w:hAnsiTheme="minorHAnsi" w:cstheme="minorHAnsi"/>
          <w:b/>
          <w:color w:val="auto"/>
          <w:sz w:val="24"/>
          <w:szCs w:val="24"/>
        </w:rPr>
        <w:t>OSTALO</w:t>
      </w:r>
      <w:bookmarkEnd w:id="51"/>
      <w:r w:rsidR="00EA480E">
        <w:rPr>
          <w:rFonts w:asciiTheme="minorHAnsi" w:hAnsiTheme="minorHAnsi" w:cstheme="minorHAnsi"/>
          <w:b/>
          <w:color w:val="auto"/>
          <w:sz w:val="24"/>
          <w:szCs w:val="24"/>
        </w:rPr>
        <w:br/>
      </w:r>
    </w:p>
    <w:p w14:paraId="043954F4" w14:textId="77777777" w:rsidR="00725495" w:rsidRPr="00EA480E" w:rsidRDefault="00EA480E">
      <w:pPr>
        <w:rPr>
          <w:rFonts w:asciiTheme="minorHAnsi" w:hAnsiTheme="minorHAnsi" w:cstheme="minorHAnsi"/>
        </w:rPr>
      </w:pPr>
      <w:r w:rsidRPr="006A3E73">
        <w:rPr>
          <w:rFonts w:asciiTheme="minorHAnsi" w:hAnsiTheme="minorHAnsi" w:cstheme="minorHAnsi"/>
        </w:rPr>
        <w:t>Nema troškova.</w:t>
      </w:r>
    </w:p>
    <w:p w14:paraId="267CC4BF" w14:textId="77777777" w:rsidR="00725495" w:rsidRPr="00B97B74" w:rsidRDefault="00C40787" w:rsidP="00B07CF8">
      <w:pPr>
        <w:pStyle w:val="Naslov1"/>
        <w:numPr>
          <w:ilvl w:val="0"/>
          <w:numId w:val="11"/>
        </w:numPr>
        <w:rPr>
          <w:rFonts w:asciiTheme="minorHAnsi" w:hAnsiTheme="minorHAnsi" w:cstheme="minorHAnsi"/>
          <w:b/>
          <w:color w:val="auto"/>
          <w:sz w:val="24"/>
          <w:szCs w:val="24"/>
        </w:rPr>
      </w:pPr>
      <w:bookmarkStart w:id="52" w:name="_2dlolyb" w:colFirst="0" w:colLast="0"/>
      <w:bookmarkStart w:id="53" w:name="_Toc64556281"/>
      <w:bookmarkEnd w:id="52"/>
      <w:r w:rsidRPr="00B97B74">
        <w:rPr>
          <w:rFonts w:asciiTheme="minorHAnsi" w:hAnsiTheme="minorHAnsi" w:cstheme="minorHAnsi"/>
          <w:b/>
          <w:color w:val="auto"/>
          <w:sz w:val="24"/>
          <w:szCs w:val="24"/>
        </w:rPr>
        <w:t>TRANSFER BORAVIŠNE PRISTOJBE OPĆINI/GRADU</w:t>
      </w:r>
      <w:bookmarkEnd w:id="53"/>
    </w:p>
    <w:p w14:paraId="1B949E64" w14:textId="77777777" w:rsidR="00725495" w:rsidRPr="006A3E73" w:rsidRDefault="00725495">
      <w:pPr>
        <w:rPr>
          <w:rFonts w:asciiTheme="minorHAnsi" w:hAnsiTheme="minorHAnsi" w:cstheme="minorHAnsi"/>
        </w:rPr>
      </w:pPr>
    </w:p>
    <w:p w14:paraId="2F8D355A" w14:textId="77777777" w:rsidR="00725495" w:rsidRDefault="00EA480E" w:rsidP="00EA480E">
      <w:pPr>
        <w:pStyle w:val="Bezproreda"/>
        <w:jc w:val="both"/>
        <w:rPr>
          <w:rFonts w:cstheme="minorHAnsi"/>
          <w:color w:val="000000" w:themeColor="text1"/>
        </w:rPr>
      </w:pPr>
      <w:r w:rsidRPr="00A97FD5">
        <w:rPr>
          <w:rFonts w:cstheme="minorHAnsi"/>
          <w:color w:val="000000" w:themeColor="text1"/>
        </w:rPr>
        <w:t xml:space="preserve">Od siječnja 2020. godine </w:t>
      </w:r>
      <w:r>
        <w:rPr>
          <w:rFonts w:cstheme="minorHAnsi"/>
          <w:color w:val="000000" w:themeColor="text1"/>
        </w:rPr>
        <w:t xml:space="preserve">dio sredstava namijenjen općini/gradu izravno se doznačuje na račun općine Viškovo.  </w:t>
      </w:r>
    </w:p>
    <w:p w14:paraId="57447B0F" w14:textId="77777777" w:rsidR="00EA480E" w:rsidRPr="00EA480E" w:rsidRDefault="00EA480E" w:rsidP="00EA480E">
      <w:pPr>
        <w:pStyle w:val="Bezproreda"/>
        <w:jc w:val="both"/>
        <w:rPr>
          <w:rFonts w:cstheme="minorHAnsi"/>
          <w:color w:val="000000" w:themeColor="text1"/>
        </w:rPr>
      </w:pPr>
    </w:p>
    <w:p w14:paraId="7931E595" w14:textId="77777777" w:rsidR="00725495" w:rsidRPr="00EA480E" w:rsidRDefault="00C40787" w:rsidP="00B07CF8">
      <w:pPr>
        <w:pStyle w:val="Naslov1"/>
        <w:numPr>
          <w:ilvl w:val="0"/>
          <w:numId w:val="11"/>
        </w:numPr>
        <w:rPr>
          <w:rFonts w:asciiTheme="minorHAnsi" w:hAnsiTheme="minorHAnsi" w:cstheme="minorHAnsi"/>
          <w:b/>
          <w:color w:val="auto"/>
          <w:sz w:val="24"/>
          <w:szCs w:val="24"/>
        </w:rPr>
      </w:pPr>
      <w:bookmarkStart w:id="54" w:name="_sqyw64" w:colFirst="0" w:colLast="0"/>
      <w:bookmarkStart w:id="55" w:name="_Toc64556282"/>
      <w:bookmarkEnd w:id="54"/>
      <w:r w:rsidRPr="00B97B74">
        <w:rPr>
          <w:rFonts w:asciiTheme="minorHAnsi" w:hAnsiTheme="minorHAnsi" w:cstheme="minorHAnsi"/>
          <w:b/>
          <w:color w:val="auto"/>
          <w:sz w:val="24"/>
          <w:szCs w:val="24"/>
        </w:rPr>
        <w:t>POKRIVANJE MANJKA IZ PRETHODNE GODINE</w:t>
      </w:r>
      <w:bookmarkEnd w:id="55"/>
      <w:r w:rsidR="00EA480E">
        <w:rPr>
          <w:rFonts w:asciiTheme="minorHAnsi" w:hAnsiTheme="minorHAnsi" w:cstheme="minorHAnsi"/>
          <w:b/>
          <w:color w:val="auto"/>
          <w:sz w:val="24"/>
          <w:szCs w:val="24"/>
        </w:rPr>
        <w:br/>
      </w:r>
    </w:p>
    <w:p w14:paraId="0A417DFE" w14:textId="77777777" w:rsidR="001E4273" w:rsidRDefault="00C40787">
      <w:pPr>
        <w:rPr>
          <w:rFonts w:asciiTheme="minorHAnsi" w:hAnsiTheme="minorHAnsi" w:cstheme="minorHAnsi"/>
        </w:rPr>
      </w:pPr>
      <w:r w:rsidRPr="006A3E73">
        <w:rPr>
          <w:rFonts w:asciiTheme="minorHAnsi" w:hAnsiTheme="minorHAnsi" w:cstheme="minorHAnsi"/>
        </w:rPr>
        <w:t>Nema troškova</w:t>
      </w:r>
      <w:r w:rsidR="003455DB" w:rsidRPr="006A3E73">
        <w:rPr>
          <w:rFonts w:asciiTheme="minorHAnsi" w:hAnsiTheme="minorHAnsi" w:cstheme="minorHAnsi"/>
        </w:rPr>
        <w:t xml:space="preserve">. </w:t>
      </w:r>
    </w:p>
    <w:p w14:paraId="0D8B2C4E" w14:textId="77777777" w:rsidR="00BB035C" w:rsidRPr="001E4273" w:rsidRDefault="00BB035C">
      <w:pPr>
        <w:rPr>
          <w:rFonts w:asciiTheme="minorHAnsi" w:hAnsiTheme="minorHAnsi" w:cstheme="minorHAnsi"/>
        </w:rPr>
      </w:pPr>
    </w:p>
    <w:p w14:paraId="2F2F5433" w14:textId="77777777" w:rsidR="00725495" w:rsidRPr="00A561C2" w:rsidRDefault="00EA480E">
      <w:pPr>
        <w:rPr>
          <w:b/>
        </w:rPr>
      </w:pPr>
      <w:bookmarkStart w:id="56" w:name="_3cqmetx" w:colFirst="0" w:colLast="0"/>
      <w:bookmarkEnd w:id="56"/>
      <w:r w:rsidRPr="00B07CF8">
        <w:rPr>
          <w:b/>
        </w:rPr>
        <w:t>REKAPITULACIJA ZA 2020</w:t>
      </w:r>
      <w:r w:rsidR="00C40787" w:rsidRPr="00B07CF8">
        <w:rPr>
          <w:b/>
        </w:rPr>
        <w:t>. GODINU</w:t>
      </w:r>
    </w:p>
    <w:p w14:paraId="45BDF448" w14:textId="77777777" w:rsidR="00725495" w:rsidRPr="006A3E73" w:rsidRDefault="00C40787">
      <w:pPr>
        <w:jc w:val="both"/>
        <w:rPr>
          <w:rFonts w:asciiTheme="minorHAnsi" w:hAnsiTheme="minorHAnsi" w:cstheme="minorHAnsi"/>
          <w:b/>
          <w:color w:val="FF0000"/>
        </w:rPr>
      </w:pPr>
      <w:r w:rsidRPr="006A3E73">
        <w:rPr>
          <w:rFonts w:asciiTheme="minorHAnsi" w:hAnsiTheme="minorHAnsi" w:cstheme="minorHAnsi"/>
        </w:rPr>
        <w:t>Ukupno rashodi u r</w:t>
      </w:r>
      <w:r w:rsidR="00EA480E">
        <w:rPr>
          <w:rFonts w:asciiTheme="minorHAnsi" w:hAnsiTheme="minorHAnsi" w:cstheme="minorHAnsi"/>
        </w:rPr>
        <w:t>azdoblju od 01.01. – 31.12. 2020</w:t>
      </w:r>
      <w:r w:rsidRPr="006A3E73">
        <w:rPr>
          <w:rFonts w:asciiTheme="minorHAnsi" w:hAnsiTheme="minorHAnsi" w:cstheme="minorHAnsi"/>
        </w:rPr>
        <w:t xml:space="preserve">. iznose </w:t>
      </w:r>
      <w:r w:rsidR="00BB035C">
        <w:rPr>
          <w:rFonts w:asciiTheme="minorHAnsi" w:hAnsiTheme="minorHAnsi" w:cstheme="minorHAnsi"/>
          <w:b/>
        </w:rPr>
        <w:t>758.925,85</w:t>
      </w:r>
      <w:r w:rsidR="001D37CD" w:rsidRPr="001D37CD">
        <w:rPr>
          <w:rFonts w:asciiTheme="minorHAnsi" w:hAnsiTheme="minorHAnsi" w:cstheme="minorHAnsi"/>
          <w:b/>
        </w:rPr>
        <w:t xml:space="preserve"> </w:t>
      </w:r>
      <w:r w:rsidRPr="006A3E73">
        <w:rPr>
          <w:rFonts w:asciiTheme="minorHAnsi" w:hAnsiTheme="minorHAnsi" w:cstheme="minorHAnsi"/>
          <w:b/>
        </w:rPr>
        <w:t>kn.</w:t>
      </w:r>
    </w:p>
    <w:p w14:paraId="23513A23" w14:textId="77777777" w:rsidR="00725495" w:rsidRPr="006A3E73" w:rsidRDefault="0008302E" w:rsidP="00FE23D9">
      <w:pPr>
        <w:pBdr>
          <w:top w:val="nil"/>
          <w:left w:val="nil"/>
          <w:bottom w:val="nil"/>
          <w:right w:val="nil"/>
          <w:between w:val="nil"/>
        </w:pBdr>
        <w:spacing w:after="0" w:line="240" w:lineRule="auto"/>
        <w:rPr>
          <w:rFonts w:asciiTheme="minorHAnsi" w:hAnsiTheme="minorHAnsi" w:cstheme="minorHAnsi"/>
        </w:rPr>
      </w:pPr>
      <w:r w:rsidRPr="006A3E73">
        <w:rPr>
          <w:rFonts w:asciiTheme="minorHAnsi" w:hAnsiTheme="minorHAnsi" w:cstheme="minorHAnsi"/>
          <w:b/>
        </w:rPr>
        <w:t>UKUPNI PRIHODI</w:t>
      </w:r>
      <w:r w:rsidRPr="006A3E73">
        <w:rPr>
          <w:rFonts w:asciiTheme="minorHAnsi" w:hAnsiTheme="minorHAnsi" w:cstheme="minorHAnsi"/>
        </w:rPr>
        <w:t xml:space="preserve">           </w:t>
      </w:r>
      <w:r w:rsidR="00BB035C">
        <w:rPr>
          <w:rFonts w:asciiTheme="minorHAnsi" w:hAnsiTheme="minorHAnsi" w:cstheme="minorHAnsi"/>
          <w:b/>
        </w:rPr>
        <w:t>844.055,27</w:t>
      </w:r>
      <w:r w:rsidR="00BB035C">
        <w:rPr>
          <w:rFonts w:asciiTheme="minorHAnsi" w:eastAsia="Times New Roman" w:hAnsiTheme="minorHAnsi" w:cstheme="minorHAnsi"/>
          <w:b/>
          <w:bCs/>
          <w:color w:val="000000"/>
          <w:lang w:eastAsia="hr-HR"/>
        </w:rPr>
        <w:t xml:space="preserve"> </w:t>
      </w:r>
      <w:r w:rsidR="00FE23D9" w:rsidRPr="006A3E73">
        <w:rPr>
          <w:rFonts w:asciiTheme="minorHAnsi" w:hAnsiTheme="minorHAnsi" w:cstheme="minorHAnsi"/>
        </w:rPr>
        <w:t xml:space="preserve">( s prenesenim prihodima iz prethodnih godina u iznosu od  </w:t>
      </w:r>
      <w:r w:rsidR="00FE23D9" w:rsidRPr="006A3E73">
        <w:rPr>
          <w:rFonts w:asciiTheme="minorHAnsi" w:hAnsiTheme="minorHAnsi" w:cstheme="minorHAnsi"/>
        </w:rPr>
        <w:tab/>
      </w:r>
      <w:r w:rsidR="00FE23D9" w:rsidRPr="006A3E73">
        <w:rPr>
          <w:rFonts w:asciiTheme="minorHAnsi" w:hAnsiTheme="minorHAnsi" w:cstheme="minorHAnsi"/>
        </w:rPr>
        <w:tab/>
      </w:r>
      <w:r w:rsidR="00FE23D9" w:rsidRPr="006A3E73">
        <w:rPr>
          <w:rFonts w:asciiTheme="minorHAnsi" w:hAnsiTheme="minorHAnsi" w:cstheme="minorHAnsi"/>
        </w:rPr>
        <w:tab/>
      </w:r>
      <w:r w:rsidR="00FE23D9" w:rsidRPr="006A3E73">
        <w:rPr>
          <w:rFonts w:asciiTheme="minorHAnsi" w:hAnsiTheme="minorHAnsi" w:cstheme="minorHAnsi"/>
        </w:rPr>
        <w:tab/>
      </w:r>
      <w:r w:rsidR="00FE23D9" w:rsidRPr="006A3E73">
        <w:rPr>
          <w:rFonts w:asciiTheme="minorHAnsi" w:hAnsiTheme="minorHAnsi" w:cstheme="minorHAnsi"/>
        </w:rPr>
        <w:tab/>
      </w:r>
      <w:r w:rsidR="00FE23D9" w:rsidRPr="006A3E73">
        <w:rPr>
          <w:rFonts w:asciiTheme="minorHAnsi" w:hAnsiTheme="minorHAnsi" w:cstheme="minorHAnsi"/>
        </w:rPr>
        <w:tab/>
      </w:r>
      <w:r w:rsidR="001D37CD">
        <w:rPr>
          <w:rFonts w:asciiTheme="minorHAnsi" w:hAnsiTheme="minorHAnsi" w:cstheme="minorHAnsi"/>
        </w:rPr>
        <w:t xml:space="preserve">         80.022,64</w:t>
      </w:r>
      <w:r w:rsidR="00FE23D9" w:rsidRPr="006A3E73">
        <w:rPr>
          <w:rFonts w:asciiTheme="minorHAnsi" w:hAnsiTheme="minorHAnsi" w:cstheme="minorHAnsi"/>
        </w:rPr>
        <w:t xml:space="preserve"> kn)</w:t>
      </w:r>
    </w:p>
    <w:p w14:paraId="7E300B3B" w14:textId="77777777" w:rsidR="00725495" w:rsidRPr="00EA480E" w:rsidRDefault="004F2418">
      <w:pPr>
        <w:pBdr>
          <w:top w:val="nil"/>
          <w:left w:val="nil"/>
          <w:bottom w:val="nil"/>
          <w:right w:val="nil"/>
          <w:between w:val="nil"/>
        </w:pBdr>
        <w:spacing w:after="0" w:line="240" w:lineRule="auto"/>
        <w:rPr>
          <w:rFonts w:asciiTheme="minorHAnsi" w:hAnsiTheme="minorHAnsi" w:cstheme="minorHAnsi"/>
          <w:color w:val="FF0000"/>
        </w:rPr>
      </w:pPr>
      <w:r>
        <w:rPr>
          <w:rFonts w:asciiTheme="minorHAnsi" w:hAnsiTheme="minorHAnsi" w:cstheme="minorHAnsi"/>
          <w:b/>
          <w:noProof/>
          <w:lang w:eastAsia="hr-HR"/>
        </w:rPr>
        <mc:AlternateContent>
          <mc:Choice Requires="wps">
            <w:drawing>
              <wp:anchor distT="0" distB="0" distL="114300" distR="114300" simplePos="0" relativeHeight="251658240" behindDoc="0" locked="0" layoutInCell="1" allowOverlap="1" wp14:anchorId="2F64839E" wp14:editId="3E1A1AB7">
                <wp:simplePos x="0" y="0"/>
                <wp:positionH relativeFrom="column">
                  <wp:posOffset>-33655</wp:posOffset>
                </wp:positionH>
                <wp:positionV relativeFrom="paragraph">
                  <wp:posOffset>168275</wp:posOffset>
                </wp:positionV>
                <wp:extent cx="5878195" cy="12065"/>
                <wp:effectExtent l="9525" t="12700" r="8255" b="1333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8195" cy="120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19DF60" id="_x0000_t32" coordsize="21600,21600" o:spt="32" o:oned="t" path="m,l21600,21600e" filled="f">
                <v:path arrowok="t" fillok="f" o:connecttype="none"/>
                <o:lock v:ext="edit" shapetype="t"/>
              </v:shapetype>
              <v:shape id="AutoShape 2" o:spid="_x0000_s1026" type="#_x0000_t32" style="position:absolute;margin-left:-2.65pt;margin-top:13.25pt;width:462.85pt;height:.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"/>
            </w:pict>
          </mc:Fallback>
        </mc:AlternateContent>
      </w:r>
      <w:r w:rsidR="00C40787" w:rsidRPr="006A3E73">
        <w:rPr>
          <w:rFonts w:asciiTheme="minorHAnsi" w:hAnsiTheme="minorHAnsi" w:cstheme="minorHAnsi"/>
          <w:b/>
        </w:rPr>
        <w:t>UKUPNI RASHODI</w:t>
      </w:r>
      <w:r w:rsidR="00C40787" w:rsidRPr="006A3E73">
        <w:rPr>
          <w:rFonts w:asciiTheme="minorHAnsi" w:hAnsiTheme="minorHAnsi" w:cstheme="minorHAnsi"/>
        </w:rPr>
        <w:t xml:space="preserve">          </w:t>
      </w:r>
      <w:r w:rsidR="001D37CD" w:rsidRPr="001D37CD">
        <w:rPr>
          <w:rFonts w:asciiTheme="minorHAnsi" w:hAnsiTheme="minorHAnsi" w:cstheme="minorHAnsi"/>
          <w:b/>
        </w:rPr>
        <w:t>758.925,8</w:t>
      </w:r>
      <w:r w:rsidR="00BB035C">
        <w:rPr>
          <w:rFonts w:asciiTheme="minorHAnsi" w:hAnsiTheme="minorHAnsi" w:cstheme="minorHAnsi"/>
          <w:b/>
        </w:rPr>
        <w:t>5</w:t>
      </w:r>
      <w:r w:rsidR="00FE23D9" w:rsidRPr="00EA480E">
        <w:rPr>
          <w:rFonts w:asciiTheme="minorHAnsi" w:hAnsiTheme="minorHAnsi" w:cstheme="minorHAnsi"/>
          <w:color w:val="FF0000"/>
        </w:rPr>
        <w:t xml:space="preserve"> </w:t>
      </w:r>
      <w:r w:rsidR="00C40787" w:rsidRPr="00EA480E">
        <w:rPr>
          <w:rFonts w:asciiTheme="minorHAnsi" w:hAnsiTheme="minorHAnsi" w:cstheme="minorHAnsi"/>
          <w:color w:val="FF0000"/>
        </w:rPr>
        <w:t xml:space="preserve">          </w:t>
      </w:r>
    </w:p>
    <w:p w14:paraId="142BD152" w14:textId="77777777" w:rsidR="00725495" w:rsidRPr="006A3E73" w:rsidRDefault="00C40787">
      <w:pPr>
        <w:pBdr>
          <w:top w:val="nil"/>
          <w:left w:val="nil"/>
          <w:bottom w:val="nil"/>
          <w:right w:val="nil"/>
          <w:between w:val="nil"/>
        </w:pBdr>
        <w:spacing w:after="0" w:line="240" w:lineRule="auto"/>
        <w:rPr>
          <w:rFonts w:asciiTheme="minorHAnsi" w:hAnsiTheme="minorHAnsi" w:cstheme="minorHAnsi"/>
          <w:b/>
          <w:color w:val="FF0000"/>
        </w:rPr>
      </w:pPr>
      <w:r w:rsidRPr="006A3E73">
        <w:rPr>
          <w:rFonts w:asciiTheme="minorHAnsi" w:hAnsiTheme="minorHAnsi" w:cstheme="minorHAnsi"/>
          <w:b/>
        </w:rPr>
        <w:t xml:space="preserve">=     </w:t>
      </w:r>
      <w:r w:rsidRPr="006A3E73">
        <w:rPr>
          <w:rFonts w:asciiTheme="minorHAnsi" w:hAnsiTheme="minorHAnsi" w:cstheme="minorHAnsi"/>
          <w:b/>
          <w:color w:val="FF0000"/>
        </w:rPr>
        <w:t xml:space="preserve">                                   </w:t>
      </w:r>
      <w:r w:rsidR="00AB6DE2">
        <w:rPr>
          <w:rFonts w:asciiTheme="minorHAnsi" w:hAnsiTheme="minorHAnsi" w:cstheme="minorHAnsi"/>
          <w:b/>
          <w:color w:val="FF0000"/>
        </w:rPr>
        <w:t xml:space="preserve">   </w:t>
      </w:r>
      <w:r w:rsidR="00BB035C">
        <w:rPr>
          <w:rFonts w:asciiTheme="minorHAnsi" w:hAnsiTheme="minorHAnsi" w:cstheme="minorHAnsi"/>
          <w:b/>
        </w:rPr>
        <w:t>85.129,42</w:t>
      </w:r>
    </w:p>
    <w:p w14:paraId="7009E611" w14:textId="77777777" w:rsidR="00725495" w:rsidRPr="006A3E73" w:rsidRDefault="00725495">
      <w:pPr>
        <w:pBdr>
          <w:top w:val="nil"/>
          <w:left w:val="nil"/>
          <w:bottom w:val="nil"/>
          <w:right w:val="nil"/>
          <w:between w:val="nil"/>
        </w:pBdr>
        <w:spacing w:after="0" w:line="240" w:lineRule="auto"/>
        <w:rPr>
          <w:rFonts w:asciiTheme="minorHAnsi" w:hAnsiTheme="minorHAnsi" w:cstheme="minorHAnsi"/>
          <w:color w:val="000000"/>
        </w:rPr>
      </w:pPr>
    </w:p>
    <w:p w14:paraId="46CC0B9E" w14:textId="77777777" w:rsidR="00725495" w:rsidRPr="00BB035C" w:rsidRDefault="00C40787">
      <w:pPr>
        <w:pBdr>
          <w:top w:val="nil"/>
          <w:left w:val="nil"/>
          <w:bottom w:val="nil"/>
          <w:right w:val="nil"/>
          <w:between w:val="nil"/>
        </w:pBdr>
        <w:spacing w:after="0" w:line="240" w:lineRule="auto"/>
        <w:rPr>
          <w:rFonts w:asciiTheme="minorHAnsi" w:hAnsiTheme="minorHAnsi" w:cstheme="minorHAnsi"/>
          <w:b/>
          <w:color w:val="FF0000"/>
        </w:rPr>
      </w:pPr>
      <w:r w:rsidRPr="006A3E73">
        <w:rPr>
          <w:rFonts w:asciiTheme="minorHAnsi" w:hAnsiTheme="minorHAnsi" w:cstheme="minorHAnsi"/>
          <w:color w:val="000000"/>
        </w:rPr>
        <w:t>UKUPNO VIŠAK PRIHODA NA KRAJU IZVJEŠTAJNOG RAZDOBLJA RASPOLOŽIV ZA S</w:t>
      </w:r>
      <w:r w:rsidR="00EC2B1E" w:rsidRPr="006A3E73">
        <w:rPr>
          <w:rFonts w:asciiTheme="minorHAnsi" w:hAnsiTheme="minorHAnsi" w:cstheme="minorHAnsi"/>
          <w:color w:val="000000"/>
        </w:rPr>
        <w:t xml:space="preserve">LJEDEĆE RAZDOBLJE IZNOSI </w:t>
      </w:r>
      <w:r w:rsidR="00BB035C" w:rsidRPr="00BB035C">
        <w:rPr>
          <w:rFonts w:asciiTheme="minorHAnsi" w:hAnsiTheme="minorHAnsi" w:cstheme="minorHAnsi"/>
        </w:rPr>
        <w:t>85.129,42</w:t>
      </w:r>
      <w:r w:rsidR="00BB035C">
        <w:rPr>
          <w:rFonts w:asciiTheme="minorHAnsi" w:hAnsiTheme="minorHAnsi" w:cstheme="minorHAnsi"/>
          <w:b/>
          <w:color w:val="FF0000"/>
        </w:rPr>
        <w:t xml:space="preserve"> </w:t>
      </w:r>
      <w:r w:rsidR="00EC2B1E" w:rsidRPr="006A3E73">
        <w:rPr>
          <w:rFonts w:asciiTheme="minorHAnsi" w:hAnsiTheme="minorHAnsi" w:cstheme="minorHAnsi"/>
          <w:color w:val="000000"/>
        </w:rPr>
        <w:t>KN.</w:t>
      </w:r>
    </w:p>
    <w:p w14:paraId="1CE6868A" w14:textId="77777777" w:rsidR="00725495" w:rsidRPr="006A3E73" w:rsidRDefault="00725495">
      <w:pPr>
        <w:pBdr>
          <w:top w:val="nil"/>
          <w:left w:val="nil"/>
          <w:bottom w:val="nil"/>
          <w:right w:val="nil"/>
          <w:between w:val="nil"/>
        </w:pBdr>
        <w:spacing w:after="0" w:line="240" w:lineRule="auto"/>
        <w:rPr>
          <w:rFonts w:asciiTheme="minorHAnsi" w:hAnsiTheme="minorHAnsi" w:cstheme="minorHAnsi"/>
          <w:color w:val="000000"/>
        </w:rPr>
      </w:pPr>
    </w:p>
    <w:p w14:paraId="52C42350" w14:textId="77777777" w:rsidR="00725495" w:rsidRPr="006A3E73" w:rsidRDefault="00725495">
      <w:pPr>
        <w:pBdr>
          <w:top w:val="nil"/>
          <w:left w:val="nil"/>
          <w:bottom w:val="nil"/>
          <w:right w:val="nil"/>
          <w:between w:val="nil"/>
        </w:pBdr>
        <w:spacing w:after="0" w:line="240" w:lineRule="auto"/>
        <w:rPr>
          <w:rFonts w:asciiTheme="minorHAnsi" w:hAnsiTheme="minorHAnsi" w:cstheme="minorHAnsi"/>
          <w:color w:val="000000"/>
        </w:rPr>
      </w:pPr>
    </w:p>
    <w:p w14:paraId="498BA355" w14:textId="77777777" w:rsidR="00725495" w:rsidRPr="006A3E73" w:rsidRDefault="00725495">
      <w:pPr>
        <w:pBdr>
          <w:top w:val="nil"/>
          <w:left w:val="nil"/>
          <w:bottom w:val="nil"/>
          <w:right w:val="nil"/>
          <w:between w:val="nil"/>
        </w:pBdr>
        <w:spacing w:after="0" w:line="240" w:lineRule="auto"/>
        <w:rPr>
          <w:rFonts w:asciiTheme="minorHAnsi" w:hAnsiTheme="minorHAnsi" w:cstheme="minorHAnsi"/>
          <w:color w:val="000000"/>
        </w:rPr>
      </w:pPr>
    </w:p>
    <w:p w14:paraId="0D05C39B" w14:textId="77777777" w:rsidR="00725495" w:rsidRPr="006A3E73" w:rsidRDefault="00C40787">
      <w:pPr>
        <w:pBdr>
          <w:top w:val="nil"/>
          <w:left w:val="nil"/>
          <w:bottom w:val="nil"/>
          <w:right w:val="nil"/>
          <w:between w:val="nil"/>
        </w:pBdr>
        <w:spacing w:after="0" w:line="240" w:lineRule="auto"/>
        <w:jc w:val="right"/>
        <w:rPr>
          <w:rFonts w:asciiTheme="minorHAnsi" w:hAnsiTheme="minorHAnsi" w:cstheme="minorHAnsi"/>
          <w:color w:val="000000"/>
        </w:rPr>
      </w:pPr>
      <w:r w:rsidRPr="006A3E73">
        <w:rPr>
          <w:rFonts w:asciiTheme="minorHAnsi" w:hAnsiTheme="minorHAnsi" w:cstheme="minorHAnsi"/>
          <w:color w:val="000000"/>
        </w:rPr>
        <w:t>Direktorica TU TZ Viškovo:</w:t>
      </w:r>
    </w:p>
    <w:p w14:paraId="312DCEFA" w14:textId="77777777" w:rsidR="00725495" w:rsidRPr="006A3E73" w:rsidRDefault="00725495">
      <w:pPr>
        <w:tabs>
          <w:tab w:val="left" w:pos="3870"/>
        </w:tabs>
        <w:spacing w:after="0"/>
        <w:jc w:val="right"/>
        <w:rPr>
          <w:rFonts w:asciiTheme="minorHAnsi" w:hAnsiTheme="minorHAnsi" w:cstheme="minorHAnsi"/>
        </w:rPr>
      </w:pPr>
    </w:p>
    <w:p w14:paraId="41304A70" w14:textId="12E97BE3" w:rsidR="00725495" w:rsidRPr="006A3E73" w:rsidRDefault="00C40787" w:rsidP="004B5252">
      <w:pPr>
        <w:tabs>
          <w:tab w:val="left" w:pos="3870"/>
        </w:tabs>
        <w:spacing w:after="0"/>
        <w:jc w:val="right"/>
        <w:rPr>
          <w:rFonts w:asciiTheme="minorHAnsi" w:hAnsiTheme="minorHAnsi" w:cstheme="minorHAnsi"/>
        </w:rPr>
      </w:pPr>
      <w:r w:rsidRPr="006A3E73">
        <w:rPr>
          <w:rFonts w:asciiTheme="minorHAnsi" w:hAnsiTheme="minorHAnsi" w:cstheme="minorHAnsi"/>
        </w:rPr>
        <w:t>Marina Jurić dipl.tur.kom</w:t>
      </w:r>
      <w:r w:rsidR="00621EE0">
        <w:rPr>
          <w:rFonts w:asciiTheme="minorHAnsi" w:hAnsiTheme="minorHAnsi" w:cstheme="minorHAnsi"/>
        </w:rPr>
        <w:t>.</w:t>
      </w:r>
    </w:p>
    <w:sectPr w:rsidR="00725495" w:rsidRPr="006A3E73" w:rsidSect="00725495">
      <w:pgSz w:w="11906" w:h="16838"/>
      <w:pgMar w:top="1418" w:right="1418" w:bottom="1418" w:left="1418" w:header="709" w:footer="709" w:gutter="0"/>
      <w:cols w:space="720" w:equalWidth="0">
        <w:col w:w="940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8A9D4E" w14:textId="77777777" w:rsidR="00F12F1A" w:rsidRDefault="00F12F1A" w:rsidP="00725495">
      <w:pPr>
        <w:spacing w:after="0" w:line="240" w:lineRule="auto"/>
      </w:pPr>
      <w:r>
        <w:separator/>
      </w:r>
    </w:p>
  </w:endnote>
  <w:endnote w:type="continuationSeparator" w:id="0">
    <w:p w14:paraId="1759C76E" w14:textId="77777777" w:rsidR="00F12F1A" w:rsidRDefault="00F12F1A" w:rsidP="00725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D7C61D" w14:textId="77777777" w:rsidR="00190390" w:rsidRDefault="00190390">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EE4FCA">
      <w:rPr>
        <w:noProof/>
        <w:color w:val="000000"/>
      </w:rPr>
      <w:t>18</w:t>
    </w:r>
    <w:r>
      <w:rPr>
        <w:color w:val="000000"/>
      </w:rPr>
      <w:fldChar w:fldCharType="end"/>
    </w:r>
  </w:p>
  <w:p w14:paraId="7CD841A4" w14:textId="77777777" w:rsidR="00190390" w:rsidRDefault="00190390">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C19FFD" w14:textId="77777777" w:rsidR="00190390" w:rsidRDefault="00190390">
    <w:pPr>
      <w:pBdr>
        <w:top w:val="nil"/>
        <w:left w:val="nil"/>
        <w:bottom w:val="nil"/>
        <w:right w:val="nil"/>
        <w:between w:val="nil"/>
      </w:pBdr>
      <w:tabs>
        <w:tab w:val="center" w:pos="4536"/>
        <w:tab w:val="right" w:pos="9072"/>
      </w:tabs>
      <w:spacing w:after="0" w:line="240" w:lineRule="auto"/>
      <w:rPr>
        <w:color w:val="000000"/>
      </w:rPr>
    </w:pPr>
  </w:p>
  <w:p w14:paraId="10237059" w14:textId="77777777" w:rsidR="00190390" w:rsidRDefault="00190390">
    <w:pPr>
      <w:pBdr>
        <w:top w:val="nil"/>
        <w:left w:val="nil"/>
        <w:bottom w:val="nil"/>
        <w:right w:val="nil"/>
        <w:between w:val="nil"/>
      </w:pBdr>
      <w:tabs>
        <w:tab w:val="center" w:pos="4536"/>
        <w:tab w:val="right" w:pos="9072"/>
      </w:tabs>
      <w:spacing w:after="0" w:line="240" w:lineRule="auto"/>
      <w:rPr>
        <w:color w:val="000000"/>
      </w:rPr>
    </w:pPr>
    <w:r>
      <w:rPr>
        <w:noProof/>
        <w:color w:val="000000"/>
        <w:lang w:eastAsia="hr-HR"/>
      </w:rPr>
      <w:drawing>
        <wp:inline distT="0" distB="0" distL="0" distR="0" wp14:anchorId="2C448FBB" wp14:editId="5D4AC2D0">
          <wp:extent cx="6092641" cy="409086"/>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092641" cy="409086"/>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AC288B" w14:textId="77777777" w:rsidR="00F12F1A" w:rsidRDefault="00F12F1A" w:rsidP="00725495">
      <w:pPr>
        <w:spacing w:after="0" w:line="240" w:lineRule="auto"/>
      </w:pPr>
      <w:r>
        <w:separator/>
      </w:r>
    </w:p>
  </w:footnote>
  <w:footnote w:type="continuationSeparator" w:id="0">
    <w:p w14:paraId="0CFA11A0" w14:textId="77777777" w:rsidR="00F12F1A" w:rsidRDefault="00F12F1A" w:rsidP="007254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2F5FA6" w14:textId="77777777" w:rsidR="00190390" w:rsidRDefault="00190390">
    <w:pPr>
      <w:pBdr>
        <w:top w:val="nil"/>
        <w:left w:val="nil"/>
        <w:bottom w:val="nil"/>
        <w:right w:val="nil"/>
        <w:between w:val="nil"/>
      </w:pBdr>
      <w:tabs>
        <w:tab w:val="center" w:pos="4536"/>
        <w:tab w:val="right" w:pos="9072"/>
      </w:tabs>
      <w:spacing w:after="0" w:line="240" w:lineRule="auto"/>
      <w:rPr>
        <w:color w:val="000000"/>
      </w:rPr>
    </w:pPr>
    <w:r>
      <w:rPr>
        <w:noProof/>
        <w:color w:val="000000"/>
        <w:lang w:eastAsia="hr-HR"/>
      </w:rPr>
      <w:drawing>
        <wp:inline distT="0" distB="0" distL="0" distR="0" wp14:anchorId="1E4330BA" wp14:editId="12B1061F">
          <wp:extent cx="5759450" cy="129485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59450" cy="1294858"/>
                  </a:xfrm>
                  <a:prstGeom prst="rect">
                    <a:avLst/>
                  </a:prstGeom>
                  <a:ln/>
                </pic:spPr>
              </pic:pic>
            </a:graphicData>
          </a:graphic>
        </wp:inline>
      </w:drawing>
    </w:r>
  </w:p>
  <w:p w14:paraId="75754143" w14:textId="77777777" w:rsidR="00190390" w:rsidRDefault="00190390">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55A9B"/>
    <w:multiLevelType w:val="hybridMultilevel"/>
    <w:tmpl w:val="78C80B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D315513"/>
    <w:multiLevelType w:val="multilevel"/>
    <w:tmpl w:val="0128C5EA"/>
    <w:lvl w:ilvl="0">
      <w:start w:val="1"/>
      <w:numFmt w:val="decimal"/>
      <w:lvlText w:val="%1"/>
      <w:lvlJc w:val="left"/>
      <w:pPr>
        <w:ind w:left="432" w:hanging="432"/>
      </w:pPr>
    </w:lvl>
    <w:lvl w:ilvl="1">
      <w:start w:val="1"/>
      <w:numFmt w:val="decimal"/>
      <w:lvlText w:val="%1.%2"/>
      <w:lvlJc w:val="left"/>
      <w:pPr>
        <w:ind w:left="1144" w:hanging="576"/>
      </w:pPr>
      <w:rPr>
        <w:color w:val="00000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EE57C0B"/>
    <w:multiLevelType w:val="multilevel"/>
    <w:tmpl w:val="F5FC6790"/>
    <w:lvl w:ilvl="0">
      <w:start w:val="1"/>
      <w:numFmt w:val="lowerLetter"/>
      <w:lvlText w:val="%1)"/>
      <w:lvlJc w:val="lef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7CF75BC"/>
    <w:multiLevelType w:val="multilevel"/>
    <w:tmpl w:val="0CB4C6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94251E7"/>
    <w:multiLevelType w:val="hybridMultilevel"/>
    <w:tmpl w:val="79B49552"/>
    <w:lvl w:ilvl="0" w:tplc="E25A3B56">
      <w:start w:val="1"/>
      <w:numFmt w:val="lowerLetter"/>
      <w:lvlText w:val="%1)"/>
      <w:lvlJc w:val="left"/>
      <w:pPr>
        <w:ind w:left="720" w:hanging="360"/>
      </w:pPr>
      <w:rPr>
        <w:rFonts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A25521F"/>
    <w:multiLevelType w:val="multilevel"/>
    <w:tmpl w:val="041A0025"/>
    <w:lvl w:ilvl="0">
      <w:start w:val="1"/>
      <w:numFmt w:val="decimal"/>
      <w:pStyle w:val="Naslov1"/>
      <w:lvlText w:val="%1"/>
      <w:lvlJc w:val="left"/>
      <w:pPr>
        <w:ind w:left="9220"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6" w15:restartNumberingAfterBreak="0">
    <w:nsid w:val="49977088"/>
    <w:multiLevelType w:val="hybridMultilevel"/>
    <w:tmpl w:val="91A878D8"/>
    <w:lvl w:ilvl="0" w:tplc="2222F10A">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DAE5C36"/>
    <w:multiLevelType w:val="hybridMultilevel"/>
    <w:tmpl w:val="BBA06E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FAC2CAE"/>
    <w:multiLevelType w:val="multilevel"/>
    <w:tmpl w:val="8E840B7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2A21D84"/>
    <w:multiLevelType w:val="hybridMultilevel"/>
    <w:tmpl w:val="B4746B30"/>
    <w:lvl w:ilvl="0" w:tplc="2222F10A">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7E4E49CA"/>
    <w:multiLevelType w:val="hybridMultilevel"/>
    <w:tmpl w:val="811448E2"/>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2"/>
  </w:num>
  <w:num w:numId="3">
    <w:abstractNumId w:val="8"/>
  </w:num>
  <w:num w:numId="4">
    <w:abstractNumId w:val="3"/>
  </w:num>
  <w:num w:numId="5">
    <w:abstractNumId w:val="5"/>
  </w:num>
  <w:num w:numId="6">
    <w:abstractNumId w:val="7"/>
  </w:num>
  <w:num w:numId="7">
    <w:abstractNumId w:val="0"/>
  </w:num>
  <w:num w:numId="8">
    <w:abstractNumId w:val="4"/>
  </w:num>
  <w:num w:numId="9">
    <w:abstractNumId w:val="6"/>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495"/>
    <w:rsid w:val="00003091"/>
    <w:rsid w:val="000037C3"/>
    <w:rsid w:val="00020DE7"/>
    <w:rsid w:val="00022D5E"/>
    <w:rsid w:val="0008241E"/>
    <w:rsid w:val="0008302E"/>
    <w:rsid w:val="000A2F06"/>
    <w:rsid w:val="000B0237"/>
    <w:rsid w:val="000C0459"/>
    <w:rsid w:val="00101A52"/>
    <w:rsid w:val="00107EB6"/>
    <w:rsid w:val="001101AA"/>
    <w:rsid w:val="00146F7E"/>
    <w:rsid w:val="00183427"/>
    <w:rsid w:val="00190390"/>
    <w:rsid w:val="001A64F2"/>
    <w:rsid w:val="001B22BB"/>
    <w:rsid w:val="001B5131"/>
    <w:rsid w:val="001D37CD"/>
    <w:rsid w:val="001E4273"/>
    <w:rsid w:val="001F62A8"/>
    <w:rsid w:val="001F672F"/>
    <w:rsid w:val="0021237C"/>
    <w:rsid w:val="00216C0E"/>
    <w:rsid w:val="002335D3"/>
    <w:rsid w:val="002340C3"/>
    <w:rsid w:val="002569BD"/>
    <w:rsid w:val="00260B5C"/>
    <w:rsid w:val="0026209B"/>
    <w:rsid w:val="0029693D"/>
    <w:rsid w:val="002E0647"/>
    <w:rsid w:val="002E5597"/>
    <w:rsid w:val="00301D5D"/>
    <w:rsid w:val="00305106"/>
    <w:rsid w:val="003133B3"/>
    <w:rsid w:val="00327172"/>
    <w:rsid w:val="00335564"/>
    <w:rsid w:val="003455DB"/>
    <w:rsid w:val="00352F4B"/>
    <w:rsid w:val="003655D6"/>
    <w:rsid w:val="003704DD"/>
    <w:rsid w:val="00372E85"/>
    <w:rsid w:val="00385426"/>
    <w:rsid w:val="0038606E"/>
    <w:rsid w:val="003B64A1"/>
    <w:rsid w:val="003C3F9D"/>
    <w:rsid w:val="003D480E"/>
    <w:rsid w:val="003E2FCB"/>
    <w:rsid w:val="0041614B"/>
    <w:rsid w:val="004312C0"/>
    <w:rsid w:val="00443E6C"/>
    <w:rsid w:val="00445BB9"/>
    <w:rsid w:val="0046006E"/>
    <w:rsid w:val="00477B7E"/>
    <w:rsid w:val="004A0E16"/>
    <w:rsid w:val="004A28EB"/>
    <w:rsid w:val="004B2D13"/>
    <w:rsid w:val="004B5252"/>
    <w:rsid w:val="004B7E3B"/>
    <w:rsid w:val="004F2418"/>
    <w:rsid w:val="004F4CAA"/>
    <w:rsid w:val="004F728C"/>
    <w:rsid w:val="00533796"/>
    <w:rsid w:val="005B784B"/>
    <w:rsid w:val="005B7A5D"/>
    <w:rsid w:val="00601746"/>
    <w:rsid w:val="00603B1B"/>
    <w:rsid w:val="00621EE0"/>
    <w:rsid w:val="00634DF9"/>
    <w:rsid w:val="00651A46"/>
    <w:rsid w:val="00657BAE"/>
    <w:rsid w:val="00657BEF"/>
    <w:rsid w:val="00663967"/>
    <w:rsid w:val="00675004"/>
    <w:rsid w:val="00690A9C"/>
    <w:rsid w:val="00695578"/>
    <w:rsid w:val="006A3E73"/>
    <w:rsid w:val="006C56C0"/>
    <w:rsid w:val="006C720C"/>
    <w:rsid w:val="006D66BF"/>
    <w:rsid w:val="006E60C2"/>
    <w:rsid w:val="006F1E53"/>
    <w:rsid w:val="006F3F72"/>
    <w:rsid w:val="00725495"/>
    <w:rsid w:val="0074693C"/>
    <w:rsid w:val="00770E5F"/>
    <w:rsid w:val="00771A97"/>
    <w:rsid w:val="0079295A"/>
    <w:rsid w:val="00795DF1"/>
    <w:rsid w:val="007A237E"/>
    <w:rsid w:val="007C248A"/>
    <w:rsid w:val="007C250E"/>
    <w:rsid w:val="007C4CF6"/>
    <w:rsid w:val="007D46EE"/>
    <w:rsid w:val="007E6BCD"/>
    <w:rsid w:val="00834F4B"/>
    <w:rsid w:val="00874C42"/>
    <w:rsid w:val="00884F3E"/>
    <w:rsid w:val="00897868"/>
    <w:rsid w:val="008A1254"/>
    <w:rsid w:val="008D2E7A"/>
    <w:rsid w:val="008F0BA3"/>
    <w:rsid w:val="008F7310"/>
    <w:rsid w:val="00910751"/>
    <w:rsid w:val="00937529"/>
    <w:rsid w:val="0096356E"/>
    <w:rsid w:val="0098211C"/>
    <w:rsid w:val="00984C51"/>
    <w:rsid w:val="0099010B"/>
    <w:rsid w:val="009A1665"/>
    <w:rsid w:val="009C4CD9"/>
    <w:rsid w:val="009C7787"/>
    <w:rsid w:val="009D555B"/>
    <w:rsid w:val="009E4B56"/>
    <w:rsid w:val="00A0369B"/>
    <w:rsid w:val="00A05AE2"/>
    <w:rsid w:val="00A159A0"/>
    <w:rsid w:val="00A4495A"/>
    <w:rsid w:val="00A52E5E"/>
    <w:rsid w:val="00A53DB5"/>
    <w:rsid w:val="00A561C2"/>
    <w:rsid w:val="00A675DB"/>
    <w:rsid w:val="00A70E99"/>
    <w:rsid w:val="00A81CAB"/>
    <w:rsid w:val="00A9573B"/>
    <w:rsid w:val="00AB6DE2"/>
    <w:rsid w:val="00AC21D8"/>
    <w:rsid w:val="00AD073F"/>
    <w:rsid w:val="00AF2FBF"/>
    <w:rsid w:val="00B00E3F"/>
    <w:rsid w:val="00B07CF8"/>
    <w:rsid w:val="00B11626"/>
    <w:rsid w:val="00B21407"/>
    <w:rsid w:val="00B25F6B"/>
    <w:rsid w:val="00B30773"/>
    <w:rsid w:val="00B46F8B"/>
    <w:rsid w:val="00B6011A"/>
    <w:rsid w:val="00B757EA"/>
    <w:rsid w:val="00B8174F"/>
    <w:rsid w:val="00B8767E"/>
    <w:rsid w:val="00B97B74"/>
    <w:rsid w:val="00BA5D17"/>
    <w:rsid w:val="00BB035C"/>
    <w:rsid w:val="00BD1C17"/>
    <w:rsid w:val="00BD5E15"/>
    <w:rsid w:val="00BE699A"/>
    <w:rsid w:val="00BF2AB8"/>
    <w:rsid w:val="00BF6523"/>
    <w:rsid w:val="00C02450"/>
    <w:rsid w:val="00C1187D"/>
    <w:rsid w:val="00C40787"/>
    <w:rsid w:val="00C46CCA"/>
    <w:rsid w:val="00C52587"/>
    <w:rsid w:val="00C6481D"/>
    <w:rsid w:val="00C740E4"/>
    <w:rsid w:val="00C94DC2"/>
    <w:rsid w:val="00CA6505"/>
    <w:rsid w:val="00CD079D"/>
    <w:rsid w:val="00CF1735"/>
    <w:rsid w:val="00D14CD1"/>
    <w:rsid w:val="00D2150D"/>
    <w:rsid w:val="00D26D87"/>
    <w:rsid w:val="00D62240"/>
    <w:rsid w:val="00D67AA5"/>
    <w:rsid w:val="00D8313A"/>
    <w:rsid w:val="00D97D3C"/>
    <w:rsid w:val="00D97F91"/>
    <w:rsid w:val="00DA6EB8"/>
    <w:rsid w:val="00DB69CF"/>
    <w:rsid w:val="00DF09EC"/>
    <w:rsid w:val="00DF21E0"/>
    <w:rsid w:val="00E110B5"/>
    <w:rsid w:val="00E141B0"/>
    <w:rsid w:val="00E51E6B"/>
    <w:rsid w:val="00E7220D"/>
    <w:rsid w:val="00E764AE"/>
    <w:rsid w:val="00E95154"/>
    <w:rsid w:val="00EA480E"/>
    <w:rsid w:val="00EC2B1E"/>
    <w:rsid w:val="00EE4FCA"/>
    <w:rsid w:val="00F02F12"/>
    <w:rsid w:val="00F12F1A"/>
    <w:rsid w:val="00F16394"/>
    <w:rsid w:val="00F44D9A"/>
    <w:rsid w:val="00F844A5"/>
    <w:rsid w:val="00FA08FD"/>
    <w:rsid w:val="00FD35D8"/>
    <w:rsid w:val="00FE23D9"/>
    <w:rsid w:val="00FE7819"/>
    <w:rsid w:val="00FF766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0AB79"/>
  <w15:docId w15:val="{76DA3208-4204-469D-84B0-913D7C9B4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D1A"/>
    <w:pPr>
      <w:suppressAutoHyphens/>
    </w:pPr>
    <w:rPr>
      <w:lang w:eastAsia="ar-SA"/>
    </w:rPr>
  </w:style>
  <w:style w:type="paragraph" w:styleId="Naslov1">
    <w:name w:val="heading 1"/>
    <w:basedOn w:val="Normal"/>
    <w:next w:val="Normal"/>
    <w:link w:val="Naslov1Char"/>
    <w:uiPriority w:val="9"/>
    <w:qFormat/>
    <w:rsid w:val="0036123A"/>
    <w:pPr>
      <w:keepNext/>
      <w:keepLines/>
      <w:numPr>
        <w:numId w:val="5"/>
      </w:numPr>
      <w:tabs>
        <w:tab w:val="num" w:pos="720"/>
      </w:tabs>
      <w:spacing w:before="240" w:after="0"/>
      <w:outlineLvl w:val="0"/>
    </w:pPr>
    <w:rPr>
      <w:rFonts w:asciiTheme="majorHAnsi" w:eastAsiaTheme="majorEastAsia" w:hAnsiTheme="majorHAnsi" w:cstheme="majorBidi"/>
      <w:color w:val="365F91" w:themeColor="accent1" w:themeShade="BF"/>
      <w:sz w:val="32"/>
      <w:szCs w:val="32"/>
    </w:rPr>
  </w:style>
  <w:style w:type="paragraph" w:styleId="Naslov2">
    <w:name w:val="heading 2"/>
    <w:basedOn w:val="Normal"/>
    <w:next w:val="Normal"/>
    <w:link w:val="Naslov2Char"/>
    <w:uiPriority w:val="9"/>
    <w:unhideWhenUsed/>
    <w:qFormat/>
    <w:rsid w:val="0036123A"/>
    <w:pPr>
      <w:keepNext/>
      <w:keepLines/>
      <w:numPr>
        <w:ilvl w:val="1"/>
        <w:numId w:val="5"/>
      </w:numPr>
      <w:tabs>
        <w:tab w:val="num" w:pos="1440"/>
      </w:tabs>
      <w:spacing w:before="40" w:after="0"/>
      <w:outlineLvl w:val="1"/>
    </w:pPr>
    <w:rPr>
      <w:rFonts w:asciiTheme="majorHAnsi" w:eastAsiaTheme="majorEastAsia" w:hAnsiTheme="majorHAnsi" w:cstheme="majorBidi"/>
      <w:color w:val="365F91" w:themeColor="accent1" w:themeShade="BF"/>
      <w:sz w:val="26"/>
      <w:szCs w:val="26"/>
    </w:rPr>
  </w:style>
  <w:style w:type="paragraph" w:styleId="Naslov3">
    <w:name w:val="heading 3"/>
    <w:basedOn w:val="Normal"/>
    <w:next w:val="Normal"/>
    <w:link w:val="Naslov3Char"/>
    <w:uiPriority w:val="9"/>
    <w:unhideWhenUsed/>
    <w:qFormat/>
    <w:rsid w:val="0036123A"/>
    <w:pPr>
      <w:keepNext/>
      <w:keepLines/>
      <w:numPr>
        <w:ilvl w:val="2"/>
        <w:numId w:val="5"/>
      </w:numPr>
      <w:tabs>
        <w:tab w:val="num" w:pos="2160"/>
      </w:tabs>
      <w:spacing w:before="40" w:after="0"/>
      <w:outlineLvl w:val="2"/>
    </w:pPr>
    <w:rPr>
      <w:rFonts w:asciiTheme="majorHAnsi" w:eastAsiaTheme="majorEastAsia" w:hAnsiTheme="majorHAnsi" w:cstheme="majorBidi"/>
      <w:color w:val="243F60" w:themeColor="accent1" w:themeShade="7F"/>
      <w:sz w:val="24"/>
      <w:szCs w:val="24"/>
    </w:rPr>
  </w:style>
  <w:style w:type="paragraph" w:styleId="Naslov4">
    <w:name w:val="heading 4"/>
    <w:basedOn w:val="Normal"/>
    <w:next w:val="Normal"/>
    <w:link w:val="Naslov4Char"/>
    <w:uiPriority w:val="9"/>
    <w:unhideWhenUsed/>
    <w:qFormat/>
    <w:rsid w:val="0036123A"/>
    <w:pPr>
      <w:keepNext/>
      <w:keepLines/>
      <w:numPr>
        <w:ilvl w:val="3"/>
        <w:numId w:val="5"/>
      </w:numPr>
      <w:tabs>
        <w:tab w:val="num" w:pos="2880"/>
      </w:tabs>
      <w:spacing w:before="40" w:after="0"/>
      <w:outlineLvl w:val="3"/>
    </w:pPr>
    <w:rPr>
      <w:rFonts w:asciiTheme="majorHAnsi" w:eastAsiaTheme="majorEastAsia" w:hAnsiTheme="majorHAnsi" w:cstheme="majorBidi"/>
      <w:i/>
      <w:iCs/>
      <w:color w:val="365F91" w:themeColor="accent1" w:themeShade="BF"/>
    </w:rPr>
  </w:style>
  <w:style w:type="paragraph" w:styleId="Naslov5">
    <w:name w:val="heading 5"/>
    <w:basedOn w:val="Normal"/>
    <w:next w:val="Normal"/>
    <w:link w:val="Naslov5Char"/>
    <w:uiPriority w:val="9"/>
    <w:semiHidden/>
    <w:unhideWhenUsed/>
    <w:qFormat/>
    <w:rsid w:val="0036123A"/>
    <w:pPr>
      <w:keepNext/>
      <w:keepLines/>
      <w:numPr>
        <w:ilvl w:val="4"/>
        <w:numId w:val="5"/>
      </w:numPr>
      <w:tabs>
        <w:tab w:val="num" w:pos="3600"/>
      </w:tabs>
      <w:spacing w:before="40" w:after="0"/>
      <w:outlineLvl w:val="4"/>
    </w:pPr>
    <w:rPr>
      <w:rFonts w:asciiTheme="majorHAnsi" w:eastAsiaTheme="majorEastAsia" w:hAnsiTheme="majorHAnsi" w:cstheme="majorBidi"/>
      <w:color w:val="365F91" w:themeColor="accent1" w:themeShade="BF"/>
    </w:rPr>
  </w:style>
  <w:style w:type="paragraph" w:styleId="Naslov6">
    <w:name w:val="heading 6"/>
    <w:basedOn w:val="Normal"/>
    <w:next w:val="Normal"/>
    <w:link w:val="Naslov6Char"/>
    <w:uiPriority w:val="9"/>
    <w:semiHidden/>
    <w:unhideWhenUsed/>
    <w:qFormat/>
    <w:rsid w:val="0036123A"/>
    <w:pPr>
      <w:keepNext/>
      <w:keepLines/>
      <w:numPr>
        <w:ilvl w:val="5"/>
        <w:numId w:val="5"/>
      </w:numPr>
      <w:tabs>
        <w:tab w:val="num" w:pos="4320"/>
      </w:tabs>
      <w:spacing w:before="40" w:after="0"/>
      <w:outlineLvl w:val="5"/>
    </w:pPr>
    <w:rPr>
      <w:rFonts w:asciiTheme="majorHAnsi" w:eastAsiaTheme="majorEastAsia" w:hAnsiTheme="majorHAnsi" w:cstheme="majorBidi"/>
      <w:color w:val="243F60" w:themeColor="accent1" w:themeShade="7F"/>
    </w:rPr>
  </w:style>
  <w:style w:type="paragraph" w:styleId="Naslov7">
    <w:name w:val="heading 7"/>
    <w:basedOn w:val="Normal"/>
    <w:next w:val="Normal"/>
    <w:link w:val="Naslov7Char"/>
    <w:uiPriority w:val="9"/>
    <w:semiHidden/>
    <w:unhideWhenUsed/>
    <w:qFormat/>
    <w:rsid w:val="0036123A"/>
    <w:pPr>
      <w:keepNext/>
      <w:keepLines/>
      <w:numPr>
        <w:ilvl w:val="6"/>
        <w:numId w:val="5"/>
      </w:numPr>
      <w:tabs>
        <w:tab w:val="num" w:pos="5040"/>
      </w:tabs>
      <w:spacing w:before="40" w:after="0"/>
      <w:outlineLvl w:val="6"/>
    </w:pPr>
    <w:rPr>
      <w:rFonts w:asciiTheme="majorHAnsi" w:eastAsiaTheme="majorEastAsia" w:hAnsiTheme="majorHAnsi" w:cstheme="majorBidi"/>
      <w:i/>
      <w:iCs/>
      <w:color w:val="243F60" w:themeColor="accent1" w:themeShade="7F"/>
    </w:rPr>
  </w:style>
  <w:style w:type="paragraph" w:styleId="Naslov8">
    <w:name w:val="heading 8"/>
    <w:basedOn w:val="Normal"/>
    <w:next w:val="Normal"/>
    <w:link w:val="Naslov8Char"/>
    <w:uiPriority w:val="9"/>
    <w:semiHidden/>
    <w:unhideWhenUsed/>
    <w:qFormat/>
    <w:rsid w:val="0036123A"/>
    <w:pPr>
      <w:keepNext/>
      <w:keepLines/>
      <w:numPr>
        <w:ilvl w:val="7"/>
        <w:numId w:val="5"/>
      </w:numPr>
      <w:tabs>
        <w:tab w:val="num" w:pos="5760"/>
      </w:tabs>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semiHidden/>
    <w:unhideWhenUsed/>
    <w:qFormat/>
    <w:rsid w:val="0036123A"/>
    <w:pPr>
      <w:keepNext/>
      <w:keepLines/>
      <w:numPr>
        <w:ilvl w:val="8"/>
        <w:numId w:val="5"/>
      </w:numPr>
      <w:tabs>
        <w:tab w:val="num" w:pos="6480"/>
      </w:tab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rmal1">
    <w:name w:val="Normal1"/>
    <w:rsid w:val="00725495"/>
  </w:style>
  <w:style w:type="table" w:customStyle="1" w:styleId="TableNormal">
    <w:name w:val="Table Normal"/>
    <w:rsid w:val="00725495"/>
    <w:tblPr>
      <w:tblCellMar>
        <w:top w:w="0" w:type="dxa"/>
        <w:left w:w="0" w:type="dxa"/>
        <w:bottom w:w="0" w:type="dxa"/>
        <w:right w:w="0" w:type="dxa"/>
      </w:tblCellMar>
    </w:tblPr>
  </w:style>
  <w:style w:type="paragraph" w:styleId="Naslov">
    <w:name w:val="Title"/>
    <w:basedOn w:val="Normal2"/>
    <w:next w:val="Normal2"/>
    <w:rsid w:val="00725495"/>
    <w:pPr>
      <w:keepNext/>
      <w:keepLines/>
      <w:spacing w:before="480" w:after="120"/>
    </w:pPr>
    <w:rPr>
      <w:b/>
      <w:sz w:val="72"/>
      <w:szCs w:val="72"/>
    </w:rPr>
  </w:style>
  <w:style w:type="paragraph" w:customStyle="1" w:styleId="Normal2">
    <w:name w:val="Normal2"/>
    <w:rsid w:val="00725495"/>
  </w:style>
  <w:style w:type="table" w:customStyle="1" w:styleId="TableNormal0">
    <w:name w:val="Table Normal"/>
    <w:rsid w:val="00725495"/>
    <w:tblPr>
      <w:tblCellMar>
        <w:top w:w="0" w:type="dxa"/>
        <w:left w:w="0" w:type="dxa"/>
        <w:bottom w:w="0" w:type="dxa"/>
        <w:right w:w="0" w:type="dxa"/>
      </w:tblCellMar>
    </w:tblPr>
  </w:style>
  <w:style w:type="paragraph" w:styleId="Zaglavlje">
    <w:name w:val="header"/>
    <w:basedOn w:val="Normal"/>
    <w:link w:val="ZaglavljeChar"/>
    <w:uiPriority w:val="99"/>
    <w:unhideWhenUsed/>
    <w:rsid w:val="00223949"/>
    <w:pPr>
      <w:tabs>
        <w:tab w:val="center" w:pos="4536"/>
        <w:tab w:val="right" w:pos="9072"/>
      </w:tabs>
      <w:suppressAutoHyphens w:val="0"/>
      <w:spacing w:after="0" w:line="240" w:lineRule="auto"/>
    </w:pPr>
    <w:rPr>
      <w:rFonts w:asciiTheme="minorHAnsi" w:eastAsiaTheme="minorHAnsi" w:hAnsiTheme="minorHAnsi" w:cstheme="minorBidi"/>
      <w:lang w:eastAsia="en-US"/>
    </w:rPr>
  </w:style>
  <w:style w:type="character" w:customStyle="1" w:styleId="ZaglavljeChar">
    <w:name w:val="Zaglavlje Char"/>
    <w:basedOn w:val="Zadanifontodlomka"/>
    <w:link w:val="Zaglavlje"/>
    <w:uiPriority w:val="99"/>
    <w:rsid w:val="00223949"/>
  </w:style>
  <w:style w:type="paragraph" w:styleId="Podnoje">
    <w:name w:val="footer"/>
    <w:basedOn w:val="Normal"/>
    <w:link w:val="PodnojeChar"/>
    <w:uiPriority w:val="99"/>
    <w:unhideWhenUsed/>
    <w:rsid w:val="00223949"/>
    <w:pPr>
      <w:tabs>
        <w:tab w:val="center" w:pos="4536"/>
        <w:tab w:val="right" w:pos="9072"/>
      </w:tabs>
      <w:suppressAutoHyphens w:val="0"/>
      <w:spacing w:after="0" w:line="240" w:lineRule="auto"/>
    </w:pPr>
    <w:rPr>
      <w:rFonts w:asciiTheme="minorHAnsi" w:eastAsiaTheme="minorHAnsi" w:hAnsiTheme="minorHAnsi" w:cstheme="minorBidi"/>
      <w:lang w:eastAsia="en-US"/>
    </w:rPr>
  </w:style>
  <w:style w:type="character" w:customStyle="1" w:styleId="PodnojeChar">
    <w:name w:val="Podnožje Char"/>
    <w:basedOn w:val="Zadanifontodlomka"/>
    <w:link w:val="Podnoje"/>
    <w:uiPriority w:val="99"/>
    <w:rsid w:val="00223949"/>
  </w:style>
  <w:style w:type="paragraph" w:styleId="Tekstbalonia">
    <w:name w:val="Balloon Text"/>
    <w:basedOn w:val="Normal"/>
    <w:link w:val="TekstbaloniaChar"/>
    <w:uiPriority w:val="99"/>
    <w:semiHidden/>
    <w:unhideWhenUsed/>
    <w:rsid w:val="00223949"/>
    <w:pPr>
      <w:suppressAutoHyphens w:val="0"/>
      <w:spacing w:after="0" w:line="240" w:lineRule="auto"/>
    </w:pPr>
    <w:rPr>
      <w:rFonts w:ascii="Tahoma" w:eastAsiaTheme="minorHAnsi" w:hAnsi="Tahoma" w:cs="Tahoma"/>
      <w:sz w:val="16"/>
      <w:szCs w:val="16"/>
      <w:lang w:eastAsia="en-US"/>
    </w:rPr>
  </w:style>
  <w:style w:type="character" w:customStyle="1" w:styleId="TekstbaloniaChar">
    <w:name w:val="Tekst balončića Char"/>
    <w:basedOn w:val="Zadanifontodlomka"/>
    <w:link w:val="Tekstbalonia"/>
    <w:uiPriority w:val="99"/>
    <w:semiHidden/>
    <w:rsid w:val="00223949"/>
    <w:rPr>
      <w:rFonts w:ascii="Tahoma" w:hAnsi="Tahoma" w:cs="Tahoma"/>
      <w:sz w:val="16"/>
      <w:szCs w:val="16"/>
    </w:rPr>
  </w:style>
  <w:style w:type="paragraph" w:styleId="Bezproreda">
    <w:name w:val="No Spacing"/>
    <w:link w:val="BezproredaChar"/>
    <w:uiPriority w:val="1"/>
    <w:qFormat/>
    <w:rsid w:val="00B83DAA"/>
    <w:pPr>
      <w:spacing w:after="0" w:line="240" w:lineRule="auto"/>
    </w:pPr>
    <w:rPr>
      <w:rFonts w:eastAsiaTheme="minorEastAsia"/>
    </w:rPr>
  </w:style>
  <w:style w:type="paragraph" w:styleId="Odlomakpopisa">
    <w:name w:val="List Paragraph"/>
    <w:basedOn w:val="Normal"/>
    <w:uiPriority w:val="34"/>
    <w:qFormat/>
    <w:rsid w:val="006566A5"/>
    <w:pPr>
      <w:suppressAutoHyphens w:val="0"/>
      <w:ind w:left="720"/>
      <w:contextualSpacing/>
    </w:pPr>
    <w:rPr>
      <w:rFonts w:cs="Times New Roman"/>
      <w:lang w:eastAsia="en-US"/>
    </w:rPr>
  </w:style>
  <w:style w:type="character" w:styleId="Hiperveza">
    <w:name w:val="Hyperlink"/>
    <w:uiPriority w:val="99"/>
    <w:unhideWhenUsed/>
    <w:rsid w:val="008B7B72"/>
    <w:rPr>
      <w:color w:val="000080"/>
      <w:u w:val="single"/>
    </w:rPr>
  </w:style>
  <w:style w:type="paragraph" w:styleId="StandardWeb">
    <w:name w:val="Normal (Web)"/>
    <w:basedOn w:val="Normal"/>
    <w:link w:val="StandardWebChar"/>
    <w:uiPriority w:val="99"/>
    <w:unhideWhenUsed/>
    <w:rsid w:val="00F7738A"/>
    <w:pPr>
      <w:suppressAutoHyphens w:val="0"/>
      <w:spacing w:before="100" w:beforeAutospacing="1" w:after="100" w:afterAutospacing="1" w:line="240" w:lineRule="auto"/>
    </w:pPr>
    <w:rPr>
      <w:rFonts w:ascii="Times New Roman" w:eastAsia="Times New Roman" w:hAnsi="Times New Roman" w:cs="Times New Roman"/>
      <w:sz w:val="24"/>
      <w:szCs w:val="24"/>
      <w:lang w:eastAsia="hr-HR"/>
    </w:rPr>
  </w:style>
  <w:style w:type="table" w:styleId="Reetkatablice">
    <w:name w:val="Table Grid"/>
    <w:basedOn w:val="Obinatablica"/>
    <w:uiPriority w:val="59"/>
    <w:rsid w:val="00F773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glaeno">
    <w:name w:val="Strong"/>
    <w:uiPriority w:val="22"/>
    <w:qFormat/>
    <w:rsid w:val="00F01D47"/>
    <w:rPr>
      <w:b/>
      <w:bCs/>
    </w:rPr>
  </w:style>
  <w:style w:type="character" w:customStyle="1" w:styleId="username2">
    <w:name w:val="username2"/>
    <w:basedOn w:val="Zadanifontodlomka"/>
    <w:rsid w:val="001B7CEA"/>
  </w:style>
  <w:style w:type="paragraph" w:customStyle="1" w:styleId="Default">
    <w:name w:val="Default"/>
    <w:rsid w:val="003C1123"/>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BezproredaChar">
    <w:name w:val="Bez proreda Char"/>
    <w:link w:val="Bezproreda"/>
    <w:uiPriority w:val="1"/>
    <w:locked/>
    <w:rsid w:val="003C1123"/>
    <w:rPr>
      <w:rFonts w:eastAsiaTheme="minorEastAsia"/>
    </w:rPr>
  </w:style>
  <w:style w:type="character" w:customStyle="1" w:styleId="StandardWebChar">
    <w:name w:val="Standard (Web) Char"/>
    <w:link w:val="StandardWeb"/>
    <w:uiPriority w:val="99"/>
    <w:locked/>
    <w:rsid w:val="003C1123"/>
    <w:rPr>
      <w:rFonts w:ascii="Times New Roman" w:eastAsia="Times New Roman" w:hAnsi="Times New Roman" w:cs="Times New Roman"/>
      <w:sz w:val="24"/>
      <w:szCs w:val="24"/>
      <w:lang w:eastAsia="hr-HR"/>
    </w:rPr>
  </w:style>
  <w:style w:type="character" w:customStyle="1" w:styleId="Naslov1Char">
    <w:name w:val="Naslov 1 Char"/>
    <w:basedOn w:val="Zadanifontodlomka"/>
    <w:link w:val="Naslov1"/>
    <w:uiPriority w:val="9"/>
    <w:rsid w:val="0036123A"/>
    <w:rPr>
      <w:rFonts w:asciiTheme="majorHAnsi" w:eastAsiaTheme="majorEastAsia" w:hAnsiTheme="majorHAnsi" w:cstheme="majorBidi"/>
      <w:color w:val="365F91" w:themeColor="accent1" w:themeShade="BF"/>
      <w:sz w:val="32"/>
      <w:szCs w:val="32"/>
      <w:lang w:eastAsia="ar-SA"/>
    </w:rPr>
  </w:style>
  <w:style w:type="character" w:customStyle="1" w:styleId="Naslov2Char">
    <w:name w:val="Naslov 2 Char"/>
    <w:basedOn w:val="Zadanifontodlomka"/>
    <w:link w:val="Naslov2"/>
    <w:uiPriority w:val="9"/>
    <w:rsid w:val="0036123A"/>
    <w:rPr>
      <w:rFonts w:asciiTheme="majorHAnsi" w:eastAsiaTheme="majorEastAsia" w:hAnsiTheme="majorHAnsi" w:cstheme="majorBidi"/>
      <w:color w:val="365F91" w:themeColor="accent1" w:themeShade="BF"/>
      <w:sz w:val="26"/>
      <w:szCs w:val="26"/>
      <w:lang w:eastAsia="ar-SA"/>
    </w:rPr>
  </w:style>
  <w:style w:type="character" w:customStyle="1" w:styleId="Naslov3Char">
    <w:name w:val="Naslov 3 Char"/>
    <w:basedOn w:val="Zadanifontodlomka"/>
    <w:link w:val="Naslov3"/>
    <w:uiPriority w:val="9"/>
    <w:rsid w:val="0036123A"/>
    <w:rPr>
      <w:rFonts w:asciiTheme="majorHAnsi" w:eastAsiaTheme="majorEastAsia" w:hAnsiTheme="majorHAnsi" w:cstheme="majorBidi"/>
      <w:color w:val="243F60" w:themeColor="accent1" w:themeShade="7F"/>
      <w:sz w:val="24"/>
      <w:szCs w:val="24"/>
      <w:lang w:eastAsia="ar-SA"/>
    </w:rPr>
  </w:style>
  <w:style w:type="character" w:customStyle="1" w:styleId="Naslov4Char">
    <w:name w:val="Naslov 4 Char"/>
    <w:basedOn w:val="Zadanifontodlomka"/>
    <w:link w:val="Naslov4"/>
    <w:uiPriority w:val="9"/>
    <w:semiHidden/>
    <w:rsid w:val="0036123A"/>
    <w:rPr>
      <w:rFonts w:asciiTheme="majorHAnsi" w:eastAsiaTheme="majorEastAsia" w:hAnsiTheme="majorHAnsi" w:cstheme="majorBidi"/>
      <w:i/>
      <w:iCs/>
      <w:color w:val="365F91" w:themeColor="accent1" w:themeShade="BF"/>
      <w:lang w:eastAsia="ar-SA"/>
    </w:rPr>
  </w:style>
  <w:style w:type="character" w:customStyle="1" w:styleId="Naslov5Char">
    <w:name w:val="Naslov 5 Char"/>
    <w:basedOn w:val="Zadanifontodlomka"/>
    <w:link w:val="Naslov5"/>
    <w:uiPriority w:val="9"/>
    <w:semiHidden/>
    <w:rsid w:val="0036123A"/>
    <w:rPr>
      <w:rFonts w:asciiTheme="majorHAnsi" w:eastAsiaTheme="majorEastAsia" w:hAnsiTheme="majorHAnsi" w:cstheme="majorBidi"/>
      <w:color w:val="365F91" w:themeColor="accent1" w:themeShade="BF"/>
      <w:lang w:eastAsia="ar-SA"/>
    </w:rPr>
  </w:style>
  <w:style w:type="character" w:customStyle="1" w:styleId="Naslov6Char">
    <w:name w:val="Naslov 6 Char"/>
    <w:basedOn w:val="Zadanifontodlomka"/>
    <w:link w:val="Naslov6"/>
    <w:uiPriority w:val="9"/>
    <w:semiHidden/>
    <w:rsid w:val="0036123A"/>
    <w:rPr>
      <w:rFonts w:asciiTheme="majorHAnsi" w:eastAsiaTheme="majorEastAsia" w:hAnsiTheme="majorHAnsi" w:cstheme="majorBidi"/>
      <w:color w:val="243F60" w:themeColor="accent1" w:themeShade="7F"/>
      <w:lang w:eastAsia="ar-SA"/>
    </w:rPr>
  </w:style>
  <w:style w:type="character" w:customStyle="1" w:styleId="Naslov7Char">
    <w:name w:val="Naslov 7 Char"/>
    <w:basedOn w:val="Zadanifontodlomka"/>
    <w:link w:val="Naslov7"/>
    <w:uiPriority w:val="9"/>
    <w:semiHidden/>
    <w:rsid w:val="0036123A"/>
    <w:rPr>
      <w:rFonts w:asciiTheme="majorHAnsi" w:eastAsiaTheme="majorEastAsia" w:hAnsiTheme="majorHAnsi" w:cstheme="majorBidi"/>
      <w:i/>
      <w:iCs/>
      <w:color w:val="243F60" w:themeColor="accent1" w:themeShade="7F"/>
      <w:lang w:eastAsia="ar-SA"/>
    </w:rPr>
  </w:style>
  <w:style w:type="character" w:customStyle="1" w:styleId="Naslov8Char">
    <w:name w:val="Naslov 8 Char"/>
    <w:basedOn w:val="Zadanifontodlomka"/>
    <w:link w:val="Naslov8"/>
    <w:uiPriority w:val="9"/>
    <w:semiHidden/>
    <w:rsid w:val="0036123A"/>
    <w:rPr>
      <w:rFonts w:asciiTheme="majorHAnsi" w:eastAsiaTheme="majorEastAsia" w:hAnsiTheme="majorHAnsi" w:cstheme="majorBidi"/>
      <w:color w:val="272727" w:themeColor="text1" w:themeTint="D8"/>
      <w:sz w:val="21"/>
      <w:szCs w:val="21"/>
      <w:lang w:eastAsia="ar-SA"/>
    </w:rPr>
  </w:style>
  <w:style w:type="character" w:customStyle="1" w:styleId="Naslov9Char">
    <w:name w:val="Naslov 9 Char"/>
    <w:basedOn w:val="Zadanifontodlomka"/>
    <w:link w:val="Naslov9"/>
    <w:uiPriority w:val="9"/>
    <w:semiHidden/>
    <w:rsid w:val="0036123A"/>
    <w:rPr>
      <w:rFonts w:asciiTheme="majorHAnsi" w:eastAsiaTheme="majorEastAsia" w:hAnsiTheme="majorHAnsi" w:cstheme="majorBidi"/>
      <w:i/>
      <w:iCs/>
      <w:color w:val="272727" w:themeColor="text1" w:themeTint="D8"/>
      <w:sz w:val="21"/>
      <w:szCs w:val="21"/>
      <w:lang w:eastAsia="ar-SA"/>
    </w:rPr>
  </w:style>
  <w:style w:type="table" w:customStyle="1" w:styleId="ivopisnatablicareetke61">
    <w:name w:val="Živopisna tablica rešetke 61"/>
    <w:basedOn w:val="Obinatablica"/>
    <w:uiPriority w:val="51"/>
    <w:rsid w:val="0040458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Istaknuto">
    <w:name w:val="Emphasis"/>
    <w:basedOn w:val="Zadanifontodlomka"/>
    <w:uiPriority w:val="20"/>
    <w:qFormat/>
    <w:rsid w:val="00C5342A"/>
    <w:rPr>
      <w:i/>
      <w:iCs/>
    </w:rPr>
  </w:style>
  <w:style w:type="character" w:customStyle="1" w:styleId="hps">
    <w:name w:val="hps"/>
    <w:uiPriority w:val="99"/>
    <w:rsid w:val="00C5342A"/>
    <w:rPr>
      <w:rFonts w:cs="Times New Roman"/>
    </w:rPr>
  </w:style>
  <w:style w:type="character" w:customStyle="1" w:styleId="apple-converted-space">
    <w:name w:val="apple-converted-space"/>
    <w:basedOn w:val="Zadanifontodlomka"/>
    <w:rsid w:val="00C5342A"/>
  </w:style>
  <w:style w:type="paragraph" w:styleId="TOCNaslov">
    <w:name w:val="TOC Heading"/>
    <w:basedOn w:val="Naslov1"/>
    <w:next w:val="Normal"/>
    <w:uiPriority w:val="39"/>
    <w:unhideWhenUsed/>
    <w:qFormat/>
    <w:rsid w:val="00792F6F"/>
    <w:pPr>
      <w:tabs>
        <w:tab w:val="clear" w:pos="720"/>
      </w:tabs>
      <w:suppressAutoHyphens w:val="0"/>
      <w:spacing w:line="259" w:lineRule="auto"/>
      <w:ind w:left="0" w:firstLine="0"/>
      <w:outlineLvl w:val="9"/>
    </w:pPr>
    <w:rPr>
      <w:lang w:eastAsia="hr-HR"/>
    </w:rPr>
  </w:style>
  <w:style w:type="paragraph" w:styleId="Sadraj1">
    <w:name w:val="toc 1"/>
    <w:basedOn w:val="Normal"/>
    <w:next w:val="Normal"/>
    <w:autoRedefine/>
    <w:uiPriority w:val="39"/>
    <w:unhideWhenUsed/>
    <w:rsid w:val="00792F6F"/>
    <w:pPr>
      <w:spacing w:after="100"/>
    </w:pPr>
  </w:style>
  <w:style w:type="paragraph" w:styleId="Sadraj2">
    <w:name w:val="toc 2"/>
    <w:basedOn w:val="Normal"/>
    <w:next w:val="Normal"/>
    <w:autoRedefine/>
    <w:uiPriority w:val="39"/>
    <w:unhideWhenUsed/>
    <w:rsid w:val="00792F6F"/>
    <w:pPr>
      <w:spacing w:after="100"/>
      <w:ind w:left="220"/>
    </w:pPr>
  </w:style>
  <w:style w:type="paragraph" w:styleId="Podnaslov">
    <w:name w:val="Subtitle"/>
    <w:basedOn w:val="Normal"/>
    <w:next w:val="Normal"/>
    <w:rsid w:val="00725495"/>
    <w:pPr>
      <w:keepNext/>
      <w:keepLines/>
      <w:spacing w:before="360" w:after="80"/>
    </w:pPr>
    <w:rPr>
      <w:rFonts w:ascii="Georgia" w:eastAsia="Georgia" w:hAnsi="Georgia" w:cs="Georgia"/>
      <w:i/>
      <w:color w:val="666666"/>
      <w:sz w:val="48"/>
      <w:szCs w:val="48"/>
    </w:rPr>
  </w:style>
  <w:style w:type="table" w:customStyle="1" w:styleId="a">
    <w:basedOn w:val="TableNormal0"/>
    <w:rsid w:val="00725495"/>
    <w:tblPr>
      <w:tblStyleRowBandSize w:val="1"/>
      <w:tblStyleColBandSize w:val="1"/>
      <w:tblCellMar>
        <w:left w:w="115" w:type="dxa"/>
        <w:right w:w="115" w:type="dxa"/>
      </w:tblCellMar>
    </w:tblPr>
  </w:style>
  <w:style w:type="table" w:customStyle="1" w:styleId="a0">
    <w:basedOn w:val="TableNormal0"/>
    <w:rsid w:val="00725495"/>
    <w:tblPr>
      <w:tblStyleRowBandSize w:val="1"/>
      <w:tblStyleColBandSize w:val="1"/>
      <w:tblCellMar>
        <w:left w:w="115" w:type="dxa"/>
        <w:right w:w="115" w:type="dxa"/>
      </w:tblCellMar>
    </w:tblPr>
  </w:style>
  <w:style w:type="table" w:customStyle="1" w:styleId="a1">
    <w:basedOn w:val="TableNormal0"/>
    <w:rsid w:val="00725495"/>
    <w:pPr>
      <w:spacing w:after="0" w:line="240" w:lineRule="auto"/>
    </w:pPr>
    <w:rPr>
      <w:color w:val="000000"/>
    </w:rPr>
    <w:tblPr>
      <w:tblStyleRowBandSize w:val="1"/>
      <w:tblStyleColBandSize w:val="1"/>
      <w:tblCellMar>
        <w:left w:w="108" w:type="dxa"/>
        <w:right w:w="108"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2">
    <w:basedOn w:val="TableNormal0"/>
    <w:rsid w:val="00725495"/>
    <w:tblPr>
      <w:tblStyleRowBandSize w:val="1"/>
      <w:tblStyleColBandSize w:val="1"/>
      <w:tblCellMar>
        <w:left w:w="115" w:type="dxa"/>
        <w:right w:w="115" w:type="dxa"/>
      </w:tblCellMar>
    </w:tblPr>
  </w:style>
  <w:style w:type="table" w:customStyle="1" w:styleId="a3">
    <w:basedOn w:val="TableNormal0"/>
    <w:rsid w:val="00725495"/>
    <w:pPr>
      <w:spacing w:after="0" w:line="240" w:lineRule="auto"/>
    </w:pPr>
    <w:rPr>
      <w:color w:val="000000"/>
    </w:rPr>
    <w:tblPr>
      <w:tblStyleRowBandSize w:val="1"/>
      <w:tblStyleColBandSize w:val="1"/>
      <w:tblCellMar>
        <w:left w:w="115" w:type="dxa"/>
        <w:right w:w="115" w:type="dxa"/>
      </w:tblCellMar>
    </w:tblPr>
  </w:style>
  <w:style w:type="table" w:customStyle="1" w:styleId="a4">
    <w:basedOn w:val="TableNormal0"/>
    <w:rsid w:val="00725495"/>
    <w:pPr>
      <w:spacing w:after="0" w:line="240" w:lineRule="auto"/>
    </w:pPr>
    <w:rPr>
      <w:color w:val="000000"/>
    </w:rPr>
    <w:tblPr>
      <w:tblStyleRowBandSize w:val="1"/>
      <w:tblStyleColBandSize w:val="1"/>
      <w:tblCellMar>
        <w:left w:w="115" w:type="dxa"/>
        <w:right w:w="115" w:type="dxa"/>
      </w:tblCellMar>
    </w:tblPr>
  </w:style>
  <w:style w:type="table" w:customStyle="1" w:styleId="a5">
    <w:basedOn w:val="TableNormal0"/>
    <w:rsid w:val="00725495"/>
    <w:pPr>
      <w:spacing w:after="0" w:line="240" w:lineRule="auto"/>
    </w:pPr>
    <w:rPr>
      <w:color w:val="000000"/>
    </w:rPr>
    <w:tblPr>
      <w:tblStyleRowBandSize w:val="1"/>
      <w:tblStyleColBandSize w:val="1"/>
      <w:tblCellMar>
        <w:left w:w="115" w:type="dxa"/>
        <w:right w:w="115"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6">
    <w:basedOn w:val="TableNormal0"/>
    <w:rsid w:val="00725495"/>
    <w:pPr>
      <w:spacing w:after="0" w:line="240" w:lineRule="auto"/>
    </w:pPr>
    <w:rPr>
      <w:color w:val="000000"/>
    </w:rPr>
    <w:tblPr>
      <w:tblStyleRowBandSize w:val="1"/>
      <w:tblStyleColBandSize w:val="1"/>
      <w:tblCellMar>
        <w:left w:w="115" w:type="dxa"/>
        <w:right w:w="115" w:type="dxa"/>
      </w:tblCellMar>
    </w:tblPr>
  </w:style>
  <w:style w:type="paragraph" w:styleId="Tekstkomentara">
    <w:name w:val="annotation text"/>
    <w:basedOn w:val="Normal"/>
    <w:link w:val="TekstkomentaraChar"/>
    <w:uiPriority w:val="99"/>
    <w:semiHidden/>
    <w:unhideWhenUsed/>
    <w:rsid w:val="00725495"/>
    <w:pPr>
      <w:spacing w:line="240" w:lineRule="auto"/>
    </w:pPr>
    <w:rPr>
      <w:sz w:val="20"/>
      <w:szCs w:val="20"/>
    </w:rPr>
  </w:style>
  <w:style w:type="character" w:customStyle="1" w:styleId="TekstkomentaraChar">
    <w:name w:val="Tekst komentara Char"/>
    <w:basedOn w:val="Zadanifontodlomka"/>
    <w:link w:val="Tekstkomentara"/>
    <w:uiPriority w:val="99"/>
    <w:semiHidden/>
    <w:rsid w:val="00725495"/>
    <w:rPr>
      <w:sz w:val="20"/>
      <w:szCs w:val="20"/>
      <w:lang w:eastAsia="ar-SA"/>
    </w:rPr>
  </w:style>
  <w:style w:type="character" w:styleId="Referencakomentara">
    <w:name w:val="annotation reference"/>
    <w:basedOn w:val="Zadanifontodlomka"/>
    <w:uiPriority w:val="99"/>
    <w:semiHidden/>
    <w:unhideWhenUsed/>
    <w:rsid w:val="00725495"/>
    <w:rPr>
      <w:sz w:val="16"/>
      <w:szCs w:val="16"/>
    </w:rPr>
  </w:style>
  <w:style w:type="table" w:styleId="Obinatablica1">
    <w:name w:val="Plain Table 1"/>
    <w:basedOn w:val="Obinatablica"/>
    <w:uiPriority w:val="41"/>
    <w:rsid w:val="00A81CA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8914775612053150114apple-converted-space">
    <w:name w:val="m_8914775612053150114apple-converted-space"/>
    <w:basedOn w:val="Zadanifontodlomka"/>
    <w:rsid w:val="00B46F8B"/>
  </w:style>
  <w:style w:type="table" w:styleId="Svijetlareetkatablice">
    <w:name w:val="Grid Table Light"/>
    <w:basedOn w:val="Obinatablica"/>
    <w:uiPriority w:val="40"/>
    <w:rsid w:val="008A125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Svijetlatablicareetke-isticanje1">
    <w:name w:val="Grid Table 1 Light Accent 1"/>
    <w:basedOn w:val="Obinatablica"/>
    <w:uiPriority w:val="46"/>
    <w:rsid w:val="008A1254"/>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Sadraj3">
    <w:name w:val="toc 3"/>
    <w:basedOn w:val="Normal"/>
    <w:next w:val="Normal"/>
    <w:autoRedefine/>
    <w:uiPriority w:val="39"/>
    <w:unhideWhenUsed/>
    <w:rsid w:val="008D2E7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327452">
      <w:bodyDiv w:val="1"/>
      <w:marLeft w:val="0"/>
      <w:marRight w:val="0"/>
      <w:marTop w:val="0"/>
      <w:marBottom w:val="0"/>
      <w:divBdr>
        <w:top w:val="none" w:sz="0" w:space="0" w:color="auto"/>
        <w:left w:val="none" w:sz="0" w:space="0" w:color="auto"/>
        <w:bottom w:val="none" w:sz="0" w:space="0" w:color="auto"/>
        <w:right w:val="none" w:sz="0" w:space="0" w:color="auto"/>
      </w:divBdr>
    </w:div>
    <w:div w:id="138151081">
      <w:bodyDiv w:val="1"/>
      <w:marLeft w:val="0"/>
      <w:marRight w:val="0"/>
      <w:marTop w:val="0"/>
      <w:marBottom w:val="0"/>
      <w:divBdr>
        <w:top w:val="none" w:sz="0" w:space="0" w:color="auto"/>
        <w:left w:val="none" w:sz="0" w:space="0" w:color="auto"/>
        <w:bottom w:val="none" w:sz="0" w:space="0" w:color="auto"/>
        <w:right w:val="none" w:sz="0" w:space="0" w:color="auto"/>
      </w:divBdr>
    </w:div>
    <w:div w:id="479420865">
      <w:bodyDiv w:val="1"/>
      <w:marLeft w:val="0"/>
      <w:marRight w:val="0"/>
      <w:marTop w:val="0"/>
      <w:marBottom w:val="0"/>
      <w:divBdr>
        <w:top w:val="none" w:sz="0" w:space="0" w:color="auto"/>
        <w:left w:val="none" w:sz="0" w:space="0" w:color="auto"/>
        <w:bottom w:val="none" w:sz="0" w:space="0" w:color="auto"/>
        <w:right w:val="none" w:sz="0" w:space="0" w:color="auto"/>
      </w:divBdr>
    </w:div>
    <w:div w:id="625354143">
      <w:bodyDiv w:val="1"/>
      <w:marLeft w:val="0"/>
      <w:marRight w:val="0"/>
      <w:marTop w:val="0"/>
      <w:marBottom w:val="0"/>
      <w:divBdr>
        <w:top w:val="none" w:sz="0" w:space="0" w:color="auto"/>
        <w:left w:val="none" w:sz="0" w:space="0" w:color="auto"/>
        <w:bottom w:val="none" w:sz="0" w:space="0" w:color="auto"/>
        <w:right w:val="none" w:sz="0" w:space="0" w:color="auto"/>
      </w:divBdr>
    </w:div>
    <w:div w:id="689646888">
      <w:bodyDiv w:val="1"/>
      <w:marLeft w:val="0"/>
      <w:marRight w:val="0"/>
      <w:marTop w:val="0"/>
      <w:marBottom w:val="0"/>
      <w:divBdr>
        <w:top w:val="none" w:sz="0" w:space="0" w:color="auto"/>
        <w:left w:val="none" w:sz="0" w:space="0" w:color="auto"/>
        <w:bottom w:val="none" w:sz="0" w:space="0" w:color="auto"/>
        <w:right w:val="none" w:sz="0" w:space="0" w:color="auto"/>
      </w:divBdr>
    </w:div>
    <w:div w:id="815219060">
      <w:bodyDiv w:val="1"/>
      <w:marLeft w:val="0"/>
      <w:marRight w:val="0"/>
      <w:marTop w:val="0"/>
      <w:marBottom w:val="0"/>
      <w:divBdr>
        <w:top w:val="none" w:sz="0" w:space="0" w:color="auto"/>
        <w:left w:val="none" w:sz="0" w:space="0" w:color="auto"/>
        <w:bottom w:val="none" w:sz="0" w:space="0" w:color="auto"/>
        <w:right w:val="none" w:sz="0" w:space="0" w:color="auto"/>
      </w:divBdr>
    </w:div>
    <w:div w:id="907543537">
      <w:bodyDiv w:val="1"/>
      <w:marLeft w:val="0"/>
      <w:marRight w:val="0"/>
      <w:marTop w:val="0"/>
      <w:marBottom w:val="0"/>
      <w:divBdr>
        <w:top w:val="none" w:sz="0" w:space="0" w:color="auto"/>
        <w:left w:val="none" w:sz="0" w:space="0" w:color="auto"/>
        <w:bottom w:val="none" w:sz="0" w:space="0" w:color="auto"/>
        <w:right w:val="none" w:sz="0" w:space="0" w:color="auto"/>
      </w:divBdr>
    </w:div>
    <w:div w:id="1025641578">
      <w:bodyDiv w:val="1"/>
      <w:marLeft w:val="0"/>
      <w:marRight w:val="0"/>
      <w:marTop w:val="0"/>
      <w:marBottom w:val="0"/>
      <w:divBdr>
        <w:top w:val="none" w:sz="0" w:space="0" w:color="auto"/>
        <w:left w:val="none" w:sz="0" w:space="0" w:color="auto"/>
        <w:bottom w:val="none" w:sz="0" w:space="0" w:color="auto"/>
        <w:right w:val="none" w:sz="0" w:space="0" w:color="auto"/>
      </w:divBdr>
    </w:div>
    <w:div w:id="1142431378">
      <w:bodyDiv w:val="1"/>
      <w:marLeft w:val="0"/>
      <w:marRight w:val="0"/>
      <w:marTop w:val="0"/>
      <w:marBottom w:val="0"/>
      <w:divBdr>
        <w:top w:val="none" w:sz="0" w:space="0" w:color="auto"/>
        <w:left w:val="none" w:sz="0" w:space="0" w:color="auto"/>
        <w:bottom w:val="none" w:sz="0" w:space="0" w:color="auto"/>
        <w:right w:val="none" w:sz="0" w:space="0" w:color="auto"/>
      </w:divBdr>
    </w:div>
    <w:div w:id="1237861631">
      <w:bodyDiv w:val="1"/>
      <w:marLeft w:val="0"/>
      <w:marRight w:val="0"/>
      <w:marTop w:val="0"/>
      <w:marBottom w:val="0"/>
      <w:divBdr>
        <w:top w:val="none" w:sz="0" w:space="0" w:color="auto"/>
        <w:left w:val="none" w:sz="0" w:space="0" w:color="auto"/>
        <w:bottom w:val="none" w:sz="0" w:space="0" w:color="auto"/>
        <w:right w:val="none" w:sz="0" w:space="0" w:color="auto"/>
      </w:divBdr>
    </w:div>
    <w:div w:id="1442342372">
      <w:bodyDiv w:val="1"/>
      <w:marLeft w:val="0"/>
      <w:marRight w:val="0"/>
      <w:marTop w:val="0"/>
      <w:marBottom w:val="0"/>
      <w:divBdr>
        <w:top w:val="none" w:sz="0" w:space="0" w:color="auto"/>
        <w:left w:val="none" w:sz="0" w:space="0" w:color="auto"/>
        <w:bottom w:val="none" w:sz="0" w:space="0" w:color="auto"/>
        <w:right w:val="none" w:sz="0" w:space="0" w:color="auto"/>
      </w:divBdr>
    </w:div>
    <w:div w:id="1592426352">
      <w:bodyDiv w:val="1"/>
      <w:marLeft w:val="0"/>
      <w:marRight w:val="0"/>
      <w:marTop w:val="0"/>
      <w:marBottom w:val="0"/>
      <w:divBdr>
        <w:top w:val="none" w:sz="0" w:space="0" w:color="auto"/>
        <w:left w:val="none" w:sz="0" w:space="0" w:color="auto"/>
        <w:bottom w:val="none" w:sz="0" w:space="0" w:color="auto"/>
        <w:right w:val="none" w:sz="0" w:space="0" w:color="auto"/>
      </w:divBdr>
    </w:div>
    <w:div w:id="1677682873">
      <w:bodyDiv w:val="1"/>
      <w:marLeft w:val="0"/>
      <w:marRight w:val="0"/>
      <w:marTop w:val="0"/>
      <w:marBottom w:val="0"/>
      <w:divBdr>
        <w:top w:val="none" w:sz="0" w:space="0" w:color="auto"/>
        <w:left w:val="none" w:sz="0" w:space="0" w:color="auto"/>
        <w:bottom w:val="none" w:sz="0" w:space="0" w:color="auto"/>
        <w:right w:val="none" w:sz="0" w:space="0" w:color="auto"/>
      </w:divBdr>
    </w:div>
    <w:div w:id="1930045907">
      <w:bodyDiv w:val="1"/>
      <w:marLeft w:val="0"/>
      <w:marRight w:val="0"/>
      <w:marTop w:val="0"/>
      <w:marBottom w:val="0"/>
      <w:divBdr>
        <w:top w:val="none" w:sz="0" w:space="0" w:color="auto"/>
        <w:left w:val="none" w:sz="0" w:space="0" w:color="auto"/>
        <w:bottom w:val="none" w:sz="0" w:space="0" w:color="auto"/>
        <w:right w:val="none" w:sz="0" w:space="0" w:color="auto"/>
      </w:divBdr>
    </w:div>
    <w:div w:id="19913957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alubike.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Korisnik\Desktop\STATISTIKA\2020\STATISTIKA%20-%20godi&#353;nj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HR"/>
              <a:t>Dolasci i noćenja turista u 2020. godini</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'Dolasci i noćenja'!$C$5</c:f>
              <c:strCache>
                <c:ptCount val="1"/>
                <c:pt idx="0">
                  <c:v>DOLASCI </c:v>
                </c:pt>
              </c:strCache>
            </c:strRef>
          </c:tx>
          <c:spPr>
            <a:solidFill>
              <a:schemeClr val="accent1"/>
            </a:solidFill>
            <a:ln>
              <a:noFill/>
            </a:ln>
            <a:effectLst/>
            <a:sp3d/>
          </c:spPr>
          <c:invertIfNegative val="0"/>
          <c:dLbls>
            <c:dLbl>
              <c:idx val="0"/>
              <c:layout>
                <c:manualLayout>
                  <c:x val="0"/>
                  <c:y val="-9.22569856906544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850-4FD6-957E-2FA3F8AB9247}"/>
                </c:ext>
              </c:extLst>
            </c:dLbl>
            <c:dLbl>
              <c:idx val="1"/>
              <c:layout>
                <c:manualLayout>
                  <c:x val="-7.9681274900398405E-3"/>
                  <c:y val="-9.22569856906544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850-4FD6-957E-2FA3F8AB924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'Dolasci i noćenja'!$B$6:$B$7</c:f>
              <c:strCache>
                <c:ptCount val="2"/>
                <c:pt idx="0">
                  <c:v>Domaći</c:v>
                </c:pt>
                <c:pt idx="1">
                  <c:v>Strani</c:v>
                </c:pt>
              </c:strCache>
            </c:strRef>
          </c:cat>
          <c:val>
            <c:numRef>
              <c:f>'Dolasci i noćenja'!$C$6:$C$7</c:f>
              <c:numCache>
                <c:formatCode>General</c:formatCode>
                <c:ptCount val="2"/>
                <c:pt idx="0">
                  <c:v>564</c:v>
                </c:pt>
                <c:pt idx="1">
                  <c:v>1416</c:v>
                </c:pt>
              </c:numCache>
            </c:numRef>
          </c:val>
          <c:extLst>
            <c:ext xmlns:c16="http://schemas.microsoft.com/office/drawing/2014/chart" uri="{C3380CC4-5D6E-409C-BE32-E72D297353CC}">
              <c16:uniqueId val="{00000000-B850-4FD6-957E-2FA3F8AB9247}"/>
            </c:ext>
          </c:extLst>
        </c:ser>
        <c:ser>
          <c:idx val="1"/>
          <c:order val="1"/>
          <c:tx>
            <c:strRef>
              <c:f>'Dolasci i noćenja'!$D$5</c:f>
              <c:strCache>
                <c:ptCount val="1"/>
                <c:pt idx="0">
                  <c:v>NOĆENJA</c:v>
                </c:pt>
              </c:strCache>
            </c:strRef>
          </c:tx>
          <c:spPr>
            <a:solidFill>
              <a:schemeClr val="accent2"/>
            </a:solidFill>
            <a:ln>
              <a:noFill/>
            </a:ln>
            <a:effectLst/>
            <a:sp3d/>
          </c:spPr>
          <c:invertIfNegative val="0"/>
          <c:dLbls>
            <c:dLbl>
              <c:idx val="0"/>
              <c:layout>
                <c:manualLayout>
                  <c:x val="7.9681274900397919E-3"/>
                  <c:y val="-7.0291036716689084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3-B850-4FD6-957E-2FA3F8AB9247}"/>
                </c:ext>
              </c:extLst>
            </c:dLbl>
            <c:dLbl>
              <c:idx val="1"/>
              <c:layout>
                <c:manualLayout>
                  <c:x val="7.9681274900398405E-3"/>
                  <c:y val="-6.58978469218960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850-4FD6-957E-2FA3F8AB924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'Dolasci i noćenja'!$B$6:$B$7</c:f>
              <c:strCache>
                <c:ptCount val="2"/>
                <c:pt idx="0">
                  <c:v>Domaći</c:v>
                </c:pt>
                <c:pt idx="1">
                  <c:v>Strani</c:v>
                </c:pt>
              </c:strCache>
            </c:strRef>
          </c:cat>
          <c:val>
            <c:numRef>
              <c:f>'Dolasci i noćenja'!$D$6:$D$7</c:f>
              <c:numCache>
                <c:formatCode>General</c:formatCode>
                <c:ptCount val="2"/>
                <c:pt idx="0">
                  <c:v>3132</c:v>
                </c:pt>
                <c:pt idx="1">
                  <c:v>11297</c:v>
                </c:pt>
              </c:numCache>
            </c:numRef>
          </c:val>
          <c:extLst>
            <c:ext xmlns:c16="http://schemas.microsoft.com/office/drawing/2014/chart" uri="{C3380CC4-5D6E-409C-BE32-E72D297353CC}">
              <c16:uniqueId val="{00000001-B850-4FD6-957E-2FA3F8AB9247}"/>
            </c:ext>
          </c:extLst>
        </c:ser>
        <c:dLbls>
          <c:showLegendKey val="0"/>
          <c:showVal val="1"/>
          <c:showCatName val="0"/>
          <c:showSerName val="0"/>
          <c:showPercent val="0"/>
          <c:showBubbleSize val="0"/>
        </c:dLbls>
        <c:gapWidth val="150"/>
        <c:shape val="box"/>
        <c:axId val="342357056"/>
        <c:axId val="342352744"/>
        <c:axId val="0"/>
      </c:bar3DChart>
      <c:catAx>
        <c:axId val="34235705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342352744"/>
        <c:crosses val="autoZero"/>
        <c:auto val="1"/>
        <c:lblAlgn val="ctr"/>
        <c:lblOffset val="100"/>
        <c:noMultiLvlLbl val="0"/>
      </c:catAx>
      <c:valAx>
        <c:axId val="3423527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342357056"/>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C7E67-184D-429D-8B9A-EB7705491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18</Pages>
  <Words>5991</Words>
  <Characters>34155</Characters>
  <Application>Microsoft Office Word</Application>
  <DocSecurity>0</DocSecurity>
  <Lines>284</Lines>
  <Paragraphs>80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Korisnik</cp:lastModifiedBy>
  <cp:revision>7</cp:revision>
  <cp:lastPrinted>2021-02-22T11:42:00Z</cp:lastPrinted>
  <dcterms:created xsi:type="dcterms:W3CDTF">2021-02-24T14:02:00Z</dcterms:created>
  <dcterms:modified xsi:type="dcterms:W3CDTF">2021-03-18T07:53:00Z</dcterms:modified>
</cp:coreProperties>
</file>