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FDF5" w14:textId="77777777" w:rsidR="00DA3174" w:rsidRPr="00B627E9" w:rsidRDefault="00DA3174" w:rsidP="00592C7E">
      <w:pPr>
        <w:jc w:val="center"/>
        <w:rPr>
          <w:rFonts w:cstheme="minorHAnsi"/>
          <w:b/>
        </w:rPr>
      </w:pPr>
      <w:r w:rsidRPr="00B627E9">
        <w:rPr>
          <w:rFonts w:cstheme="minorHAnsi"/>
          <w:b/>
        </w:rPr>
        <w:t>TURISTIČKA ZAJEDNICA OPĆINE VIŠKOVO</w:t>
      </w:r>
    </w:p>
    <w:p w14:paraId="69576E74" w14:textId="77777777" w:rsidR="00DA3174" w:rsidRPr="00B627E9" w:rsidRDefault="00DA3174" w:rsidP="00592C7E">
      <w:pPr>
        <w:jc w:val="center"/>
        <w:rPr>
          <w:rFonts w:cstheme="minorHAnsi"/>
          <w:b/>
        </w:rPr>
      </w:pPr>
    </w:p>
    <w:p w14:paraId="5A3538CC" w14:textId="77777777" w:rsidR="00DA3174" w:rsidRPr="00B627E9" w:rsidRDefault="00DA3174" w:rsidP="00592C7E">
      <w:pPr>
        <w:jc w:val="center"/>
        <w:rPr>
          <w:rFonts w:cstheme="minorHAnsi"/>
          <w:b/>
        </w:rPr>
      </w:pPr>
    </w:p>
    <w:p w14:paraId="46D0D016" w14:textId="77777777" w:rsidR="00DA3174" w:rsidRPr="00B627E9" w:rsidRDefault="00DA3174" w:rsidP="00592C7E">
      <w:pPr>
        <w:jc w:val="center"/>
        <w:rPr>
          <w:rFonts w:cstheme="minorHAnsi"/>
          <w:b/>
        </w:rPr>
      </w:pPr>
    </w:p>
    <w:p w14:paraId="53CBBDFF" w14:textId="77777777" w:rsidR="00DA3174" w:rsidRPr="00B627E9" w:rsidRDefault="00DA3174" w:rsidP="00592C7E">
      <w:pPr>
        <w:jc w:val="center"/>
        <w:rPr>
          <w:rFonts w:cstheme="minorHAnsi"/>
          <w:b/>
        </w:rPr>
      </w:pPr>
    </w:p>
    <w:p w14:paraId="4A44CFF4" w14:textId="77777777" w:rsidR="00DA3174" w:rsidRPr="00B627E9" w:rsidRDefault="00DA3174" w:rsidP="00DA3174">
      <w:pPr>
        <w:rPr>
          <w:rFonts w:cstheme="minorHAnsi"/>
          <w:b/>
        </w:rPr>
      </w:pPr>
    </w:p>
    <w:p w14:paraId="4CEAA832" w14:textId="77777777" w:rsidR="00DA3174" w:rsidRPr="00B627E9" w:rsidRDefault="00DA3174" w:rsidP="00DA3174">
      <w:pPr>
        <w:rPr>
          <w:rFonts w:cstheme="minorHAnsi"/>
          <w:b/>
        </w:rPr>
      </w:pPr>
    </w:p>
    <w:p w14:paraId="614356DC" w14:textId="77777777" w:rsidR="00DA3174" w:rsidRPr="00B627E9" w:rsidRDefault="00DA3174" w:rsidP="00DA3174">
      <w:pPr>
        <w:rPr>
          <w:rFonts w:cstheme="minorHAnsi"/>
          <w:b/>
        </w:rPr>
      </w:pPr>
    </w:p>
    <w:p w14:paraId="6F6827CF" w14:textId="77777777" w:rsidR="00DA3174" w:rsidRPr="00B627E9" w:rsidRDefault="00DA3174" w:rsidP="00DA3174">
      <w:pPr>
        <w:rPr>
          <w:rFonts w:cstheme="minorHAnsi"/>
          <w:b/>
        </w:rPr>
      </w:pPr>
    </w:p>
    <w:p w14:paraId="09CC3400" w14:textId="77777777" w:rsidR="00DA3174" w:rsidRPr="00B627E9" w:rsidRDefault="00DA3174" w:rsidP="00592C7E">
      <w:pPr>
        <w:jc w:val="center"/>
        <w:rPr>
          <w:rFonts w:cstheme="minorHAnsi"/>
          <w:b/>
        </w:rPr>
      </w:pPr>
    </w:p>
    <w:p w14:paraId="79F3AAF4" w14:textId="0EAA5E7D" w:rsidR="00DA3174" w:rsidRPr="00FD1614" w:rsidRDefault="005E4208" w:rsidP="00592C7E">
      <w:pPr>
        <w:jc w:val="center"/>
        <w:rPr>
          <w:rFonts w:cstheme="minorHAnsi"/>
          <w:b/>
          <w:sz w:val="44"/>
          <w:szCs w:val="44"/>
        </w:rPr>
      </w:pPr>
      <w:r w:rsidRPr="00FD1614">
        <w:rPr>
          <w:rFonts w:cstheme="minorHAnsi"/>
          <w:b/>
          <w:sz w:val="44"/>
          <w:szCs w:val="44"/>
        </w:rPr>
        <w:t>IZVJEŠĆE</w:t>
      </w:r>
      <w:r w:rsidR="00DA3174" w:rsidRPr="00FD1614">
        <w:rPr>
          <w:rFonts w:cstheme="minorHAnsi"/>
          <w:b/>
          <w:sz w:val="44"/>
          <w:szCs w:val="44"/>
        </w:rPr>
        <w:t xml:space="preserve"> O RADU TURISTIČKOG VIJEĆA TURISTIČKE</w:t>
      </w:r>
      <w:r w:rsidR="00AE5291" w:rsidRPr="00FD1614">
        <w:rPr>
          <w:rFonts w:cstheme="minorHAnsi"/>
          <w:b/>
          <w:sz w:val="44"/>
          <w:szCs w:val="44"/>
        </w:rPr>
        <w:t xml:space="preserve"> ZAJEDNICE OPĆINE VIŠKOVO U 202</w:t>
      </w:r>
      <w:r w:rsidR="007B47F8" w:rsidRPr="00FD1614">
        <w:rPr>
          <w:rFonts w:cstheme="minorHAnsi"/>
          <w:b/>
          <w:sz w:val="44"/>
          <w:szCs w:val="44"/>
        </w:rPr>
        <w:t>4</w:t>
      </w:r>
      <w:r w:rsidR="00DA3174" w:rsidRPr="00FD1614">
        <w:rPr>
          <w:rFonts w:cstheme="minorHAnsi"/>
          <w:b/>
          <w:sz w:val="44"/>
          <w:szCs w:val="44"/>
        </w:rPr>
        <w:t>. GODINI</w:t>
      </w:r>
    </w:p>
    <w:p w14:paraId="13F2535F" w14:textId="77777777" w:rsidR="00DA3174" w:rsidRPr="00B627E9" w:rsidRDefault="00DA3174" w:rsidP="00592C7E">
      <w:pPr>
        <w:jc w:val="center"/>
        <w:rPr>
          <w:rFonts w:cstheme="minorHAnsi"/>
          <w:b/>
        </w:rPr>
      </w:pPr>
    </w:p>
    <w:p w14:paraId="52751962" w14:textId="77777777" w:rsidR="00DA3174" w:rsidRPr="00B627E9" w:rsidRDefault="00DA3174" w:rsidP="00592C7E">
      <w:pPr>
        <w:jc w:val="center"/>
        <w:rPr>
          <w:rFonts w:cstheme="minorHAnsi"/>
          <w:b/>
        </w:rPr>
      </w:pPr>
    </w:p>
    <w:p w14:paraId="715BB571" w14:textId="77777777" w:rsidR="00DA3174" w:rsidRPr="00B627E9" w:rsidRDefault="00DA3174" w:rsidP="00592C7E">
      <w:pPr>
        <w:jc w:val="center"/>
        <w:rPr>
          <w:rFonts w:cstheme="minorHAnsi"/>
          <w:b/>
        </w:rPr>
      </w:pPr>
    </w:p>
    <w:p w14:paraId="664C9F04" w14:textId="77777777" w:rsidR="00DA3174" w:rsidRPr="00B627E9" w:rsidRDefault="00DA3174" w:rsidP="00592C7E">
      <w:pPr>
        <w:jc w:val="center"/>
        <w:rPr>
          <w:rFonts w:cstheme="minorHAnsi"/>
          <w:b/>
        </w:rPr>
      </w:pPr>
    </w:p>
    <w:p w14:paraId="247D5D1B" w14:textId="77777777" w:rsidR="00DA3174" w:rsidRPr="00B627E9" w:rsidRDefault="00DA3174" w:rsidP="00592C7E">
      <w:pPr>
        <w:jc w:val="center"/>
        <w:rPr>
          <w:rFonts w:cstheme="minorHAnsi"/>
          <w:b/>
        </w:rPr>
      </w:pPr>
    </w:p>
    <w:p w14:paraId="7869A9ED" w14:textId="77777777" w:rsidR="00DA3174" w:rsidRDefault="00DA3174" w:rsidP="00DA3174">
      <w:pPr>
        <w:rPr>
          <w:rFonts w:cstheme="minorHAnsi"/>
          <w:b/>
        </w:rPr>
      </w:pPr>
    </w:p>
    <w:p w14:paraId="2825AF57" w14:textId="77777777" w:rsidR="00382DFF" w:rsidRDefault="00382DFF" w:rsidP="00DA3174">
      <w:pPr>
        <w:rPr>
          <w:rFonts w:cstheme="minorHAnsi"/>
          <w:b/>
        </w:rPr>
      </w:pPr>
    </w:p>
    <w:p w14:paraId="2EFEBEC4" w14:textId="77777777" w:rsidR="00382DFF" w:rsidRDefault="00382DFF" w:rsidP="00DA3174">
      <w:pPr>
        <w:rPr>
          <w:rFonts w:cstheme="minorHAnsi"/>
          <w:b/>
        </w:rPr>
      </w:pPr>
    </w:p>
    <w:p w14:paraId="778EE164" w14:textId="77777777" w:rsidR="00382DFF" w:rsidRDefault="00382DFF" w:rsidP="00DA3174">
      <w:pPr>
        <w:rPr>
          <w:rFonts w:cstheme="minorHAnsi"/>
          <w:b/>
        </w:rPr>
      </w:pPr>
    </w:p>
    <w:p w14:paraId="53928416" w14:textId="77777777" w:rsidR="00382DFF" w:rsidRDefault="00382DFF" w:rsidP="00DA3174">
      <w:pPr>
        <w:rPr>
          <w:rFonts w:cstheme="minorHAnsi"/>
          <w:b/>
        </w:rPr>
      </w:pPr>
    </w:p>
    <w:p w14:paraId="1D2AD95A" w14:textId="77777777" w:rsidR="00382DFF" w:rsidRDefault="00382DFF" w:rsidP="00DA3174">
      <w:pPr>
        <w:rPr>
          <w:rFonts w:cstheme="minorHAnsi"/>
          <w:b/>
        </w:rPr>
      </w:pPr>
    </w:p>
    <w:p w14:paraId="4944FB7D" w14:textId="77777777" w:rsidR="00382DFF" w:rsidRDefault="00382DFF" w:rsidP="00DA3174">
      <w:pPr>
        <w:rPr>
          <w:rFonts w:cstheme="minorHAnsi"/>
          <w:b/>
        </w:rPr>
      </w:pPr>
    </w:p>
    <w:p w14:paraId="5FB83653" w14:textId="77777777" w:rsidR="00382DFF" w:rsidRDefault="00382DFF" w:rsidP="00DA3174">
      <w:pPr>
        <w:rPr>
          <w:rFonts w:cstheme="minorHAnsi"/>
          <w:b/>
        </w:rPr>
      </w:pPr>
    </w:p>
    <w:p w14:paraId="28A9EB10" w14:textId="77777777" w:rsidR="00382DFF" w:rsidRPr="00B627E9" w:rsidRDefault="00382DFF" w:rsidP="00DA3174">
      <w:pPr>
        <w:rPr>
          <w:rFonts w:cstheme="minorHAnsi"/>
          <w:b/>
        </w:rPr>
      </w:pPr>
    </w:p>
    <w:p w14:paraId="57963941" w14:textId="77777777" w:rsidR="00590ED6" w:rsidRPr="00B627E9" w:rsidRDefault="00590ED6" w:rsidP="00DA3174">
      <w:pPr>
        <w:rPr>
          <w:rFonts w:cstheme="minorHAnsi"/>
          <w:b/>
        </w:rPr>
      </w:pPr>
    </w:p>
    <w:p w14:paraId="08A8D021" w14:textId="76DA1A25" w:rsidR="00DA3174" w:rsidRPr="00B627E9" w:rsidRDefault="00590ED6" w:rsidP="00592C7E">
      <w:pPr>
        <w:jc w:val="center"/>
        <w:rPr>
          <w:rFonts w:cstheme="minorHAnsi"/>
          <w:b/>
        </w:rPr>
      </w:pPr>
      <w:r w:rsidRPr="00B627E9">
        <w:rPr>
          <w:rFonts w:cstheme="minorHAnsi"/>
          <w:b/>
        </w:rPr>
        <w:t xml:space="preserve">Viškovo, </w:t>
      </w:r>
      <w:r w:rsidR="00382DFF">
        <w:rPr>
          <w:rFonts w:cstheme="minorHAnsi"/>
          <w:b/>
        </w:rPr>
        <w:t>veljača</w:t>
      </w:r>
      <w:r w:rsidRPr="00B627E9">
        <w:rPr>
          <w:rFonts w:cstheme="minorHAnsi"/>
          <w:b/>
        </w:rPr>
        <w:t xml:space="preserve"> 202</w:t>
      </w:r>
      <w:r w:rsidR="007B47F8">
        <w:rPr>
          <w:rFonts w:cstheme="minorHAnsi"/>
          <w:b/>
        </w:rPr>
        <w:t>5</w:t>
      </w:r>
      <w:r w:rsidRPr="00B627E9">
        <w:rPr>
          <w:rFonts w:cstheme="minorHAnsi"/>
          <w:b/>
        </w:rPr>
        <w:t>. godine</w:t>
      </w:r>
    </w:p>
    <w:p w14:paraId="38BF4B55" w14:textId="77777777" w:rsidR="00FD1614" w:rsidRPr="00B627E9" w:rsidRDefault="00FD1614" w:rsidP="00DA3174">
      <w:pPr>
        <w:rPr>
          <w:rFonts w:cstheme="minorHAnsi"/>
          <w:b/>
        </w:rPr>
      </w:pPr>
    </w:p>
    <w:p w14:paraId="100B6FC7" w14:textId="7D9941E4" w:rsidR="00592C7E" w:rsidRPr="00B627E9" w:rsidRDefault="005E4208" w:rsidP="00592C7E">
      <w:pPr>
        <w:jc w:val="center"/>
        <w:rPr>
          <w:rFonts w:cstheme="minorHAnsi"/>
          <w:b/>
        </w:rPr>
      </w:pPr>
      <w:r w:rsidRPr="00B627E9">
        <w:rPr>
          <w:rFonts w:cstheme="minorHAnsi"/>
          <w:b/>
        </w:rPr>
        <w:lastRenderedPageBreak/>
        <w:t>IZVJEŠĆE</w:t>
      </w:r>
      <w:r w:rsidR="007727B7" w:rsidRPr="00B627E9">
        <w:rPr>
          <w:rFonts w:cstheme="minorHAnsi"/>
          <w:b/>
        </w:rPr>
        <w:t xml:space="preserve"> O RADU TURISTIČKOG VIJEĆA TURISTIČKE </w:t>
      </w:r>
      <w:r w:rsidR="00B31960" w:rsidRPr="00B627E9">
        <w:rPr>
          <w:rFonts w:cstheme="minorHAnsi"/>
          <w:b/>
        </w:rPr>
        <w:t>ZAJEDNICE OPĆINE VIŠKOVO  U 202</w:t>
      </w:r>
      <w:r w:rsidR="00FD1614">
        <w:rPr>
          <w:rFonts w:cstheme="minorHAnsi"/>
          <w:b/>
        </w:rPr>
        <w:t>4</w:t>
      </w:r>
      <w:r w:rsidR="007727B7" w:rsidRPr="00B627E9">
        <w:rPr>
          <w:rFonts w:cstheme="minorHAnsi"/>
          <w:b/>
        </w:rPr>
        <w:t>.GODINI</w:t>
      </w:r>
    </w:p>
    <w:p w14:paraId="21CBE938" w14:textId="77777777" w:rsidR="00DA3174" w:rsidRPr="00B627E9" w:rsidRDefault="00DA3174" w:rsidP="00070852">
      <w:pPr>
        <w:rPr>
          <w:rFonts w:cstheme="minorHAnsi"/>
          <w:b/>
        </w:rPr>
      </w:pPr>
    </w:p>
    <w:p w14:paraId="26BEC2DA" w14:textId="77777777" w:rsidR="00B31960" w:rsidRPr="00B627E9" w:rsidRDefault="00B31960" w:rsidP="00DA3174">
      <w:pPr>
        <w:jc w:val="both"/>
        <w:rPr>
          <w:rFonts w:cstheme="minorHAnsi"/>
          <w:b/>
        </w:rPr>
      </w:pPr>
      <w:r w:rsidRPr="00B627E9">
        <w:rPr>
          <w:rFonts w:cstheme="minorHAnsi"/>
        </w:rPr>
        <w:t>Zakon o turističkim zajednicama i promicanju hrvatskog turizma (NN 52/19, 42/20) definira zadaće Turističkog vijeća na sljedeći način:</w:t>
      </w:r>
    </w:p>
    <w:p w14:paraId="7F45FB8C" w14:textId="77777777" w:rsidR="00633F91" w:rsidRPr="00B627E9" w:rsidRDefault="00633F91" w:rsidP="00633F91">
      <w:pPr>
        <w:pStyle w:val="Odlomakpopisa"/>
        <w:numPr>
          <w:ilvl w:val="0"/>
          <w:numId w:val="4"/>
        </w:numPr>
        <w:rPr>
          <w:rFonts w:cstheme="minorHAnsi"/>
        </w:rPr>
      </w:pPr>
      <w:r w:rsidRPr="00B627E9">
        <w:rPr>
          <w:rFonts w:cstheme="minorHAnsi"/>
        </w:rPr>
        <w:t>Provodi odluke i zaključke skupštine turističke zajednice</w:t>
      </w:r>
    </w:p>
    <w:p w14:paraId="3AD023F5" w14:textId="77777777" w:rsidR="00633F91" w:rsidRPr="00B627E9" w:rsidRDefault="00633F91" w:rsidP="00633F91">
      <w:pPr>
        <w:pStyle w:val="Odlomakpopisa"/>
        <w:numPr>
          <w:ilvl w:val="0"/>
          <w:numId w:val="4"/>
        </w:numPr>
        <w:rPr>
          <w:rFonts w:cstheme="minorHAnsi"/>
        </w:rPr>
      </w:pPr>
      <w:r w:rsidRPr="00B627E9">
        <w:rPr>
          <w:rFonts w:cstheme="minorHAnsi"/>
        </w:rPr>
        <w:t>Predlaže skupštini godišnji program rada turističke zajednice te izvješće o izvršenju programa rada</w:t>
      </w:r>
    </w:p>
    <w:p w14:paraId="5E00340F" w14:textId="77777777" w:rsidR="00633F91" w:rsidRPr="00B627E9" w:rsidRDefault="00633F91" w:rsidP="00633F91">
      <w:pPr>
        <w:pStyle w:val="Odlomakpopisa"/>
        <w:numPr>
          <w:ilvl w:val="0"/>
          <w:numId w:val="4"/>
        </w:numPr>
        <w:rPr>
          <w:rFonts w:cstheme="minorHAnsi"/>
        </w:rPr>
      </w:pPr>
      <w:r w:rsidRPr="00B627E9">
        <w:rPr>
          <w:rFonts w:cstheme="minorHAnsi"/>
        </w:rPr>
        <w:t>Zajedno s izvješćem o izvršenju programa rada podnosi skupštini izvješće o svom radu</w:t>
      </w:r>
    </w:p>
    <w:p w14:paraId="48DA1D48" w14:textId="77777777" w:rsidR="00633F91" w:rsidRPr="00B627E9" w:rsidRDefault="00633F91" w:rsidP="00633F91">
      <w:pPr>
        <w:pStyle w:val="Odlomakpopisa"/>
        <w:numPr>
          <w:ilvl w:val="0"/>
          <w:numId w:val="4"/>
        </w:numPr>
        <w:rPr>
          <w:rFonts w:cstheme="minorHAnsi"/>
        </w:rPr>
      </w:pPr>
      <w:r w:rsidRPr="00B627E9">
        <w:rPr>
          <w:rFonts w:cstheme="minorHAnsi"/>
        </w:rPr>
        <w:t>Upravlja imovinom turističke zajednice sukladno Zakonu o turističkim zajednicama i promicanju hrvatskog turizma i statutu te sukladno programu rada</w:t>
      </w:r>
    </w:p>
    <w:p w14:paraId="72A23A54" w14:textId="77777777" w:rsidR="00633F91" w:rsidRPr="00B627E9" w:rsidRDefault="00633F91" w:rsidP="00633F91">
      <w:pPr>
        <w:pStyle w:val="Odlomakpopisa"/>
        <w:numPr>
          <w:ilvl w:val="0"/>
          <w:numId w:val="4"/>
        </w:numPr>
        <w:rPr>
          <w:rFonts w:cstheme="minorHAnsi"/>
        </w:rPr>
      </w:pPr>
      <w:r w:rsidRPr="00B627E9">
        <w:rPr>
          <w:rFonts w:cstheme="minorHAnsi"/>
        </w:rPr>
        <w:t>Donosi opće akte za rad i djelovanje stručne službe turističke zajednice</w:t>
      </w:r>
    </w:p>
    <w:p w14:paraId="54A4AD4A" w14:textId="77777777" w:rsidR="00633F91" w:rsidRPr="00B627E9" w:rsidRDefault="00633F91" w:rsidP="00633F91">
      <w:pPr>
        <w:pStyle w:val="Odlomakpopisa"/>
        <w:numPr>
          <w:ilvl w:val="0"/>
          <w:numId w:val="4"/>
        </w:numPr>
        <w:rPr>
          <w:rFonts w:cstheme="minorHAnsi"/>
        </w:rPr>
      </w:pPr>
      <w:r w:rsidRPr="00B627E9">
        <w:rPr>
          <w:rFonts w:cstheme="minorHAnsi"/>
        </w:rPr>
        <w:t>Imenuje direktora turističke zajednice na temelju javnog natječaja te razrješava direktora turističke zajednice</w:t>
      </w:r>
    </w:p>
    <w:p w14:paraId="4C98C4A0" w14:textId="77777777" w:rsidR="00633F91" w:rsidRPr="00B627E9" w:rsidRDefault="00633F91" w:rsidP="00633F91">
      <w:pPr>
        <w:pStyle w:val="Odlomakpopisa"/>
        <w:numPr>
          <w:ilvl w:val="0"/>
          <w:numId w:val="4"/>
        </w:numPr>
        <w:rPr>
          <w:rFonts w:cstheme="minorHAnsi"/>
        </w:rPr>
      </w:pPr>
      <w:r w:rsidRPr="00B627E9">
        <w:rPr>
          <w:rFonts w:cstheme="minorHAnsi"/>
        </w:rPr>
        <w:t>Utvrđuje granice ovlasti za zastupanje turističke zajednice i raspolaganje financijskim sredstvima turističke zajednice</w:t>
      </w:r>
    </w:p>
    <w:p w14:paraId="1BBC18AD" w14:textId="77777777" w:rsidR="00633F91" w:rsidRPr="00B627E9" w:rsidRDefault="00633F91" w:rsidP="00633F91">
      <w:pPr>
        <w:pStyle w:val="Odlomakpopisa"/>
        <w:numPr>
          <w:ilvl w:val="0"/>
          <w:numId w:val="4"/>
        </w:numPr>
        <w:rPr>
          <w:rFonts w:cstheme="minorHAnsi"/>
        </w:rPr>
      </w:pPr>
      <w:r w:rsidRPr="00B627E9">
        <w:rPr>
          <w:rFonts w:cstheme="minorHAnsi"/>
        </w:rPr>
        <w:t>Daje ovlaštenje za zastupanje turističke zajednice i raspolaganje financijskim sredstvima turističke zajednice</w:t>
      </w:r>
    </w:p>
    <w:p w14:paraId="1A0B6391" w14:textId="77777777" w:rsidR="00633F91" w:rsidRPr="00B627E9" w:rsidRDefault="00B31960" w:rsidP="00633F91">
      <w:pPr>
        <w:pStyle w:val="Odlomakpopisa"/>
        <w:numPr>
          <w:ilvl w:val="0"/>
          <w:numId w:val="4"/>
        </w:numPr>
        <w:rPr>
          <w:rFonts w:cstheme="minorHAnsi"/>
        </w:rPr>
      </w:pPr>
      <w:r w:rsidRPr="00B627E9">
        <w:rPr>
          <w:rFonts w:cstheme="minorHAnsi"/>
        </w:rPr>
        <w:t xml:space="preserve"> </w:t>
      </w:r>
      <w:r w:rsidR="00633F91" w:rsidRPr="00B627E9">
        <w:rPr>
          <w:rFonts w:cstheme="minorHAnsi"/>
        </w:rPr>
        <w:t>Donosi poslovnik o svom radu</w:t>
      </w:r>
    </w:p>
    <w:p w14:paraId="41F7666D" w14:textId="77777777" w:rsidR="00DD0D6B" w:rsidRPr="00B627E9" w:rsidRDefault="00633F91" w:rsidP="00592C7E">
      <w:pPr>
        <w:pStyle w:val="Odlomakpopisa"/>
        <w:numPr>
          <w:ilvl w:val="0"/>
          <w:numId w:val="4"/>
        </w:numPr>
        <w:rPr>
          <w:rFonts w:cstheme="minorHAnsi"/>
        </w:rPr>
      </w:pPr>
      <w:r w:rsidRPr="00B627E9">
        <w:rPr>
          <w:rFonts w:cstheme="minorHAnsi"/>
        </w:rPr>
        <w:t xml:space="preserve"> Obavlja i druge poslove utvrđene Zakonom o turističkim zajednicama i promicanju hrvatskog turizma ili drugim propisima</w:t>
      </w:r>
    </w:p>
    <w:p w14:paraId="4B2138A4" w14:textId="77777777" w:rsidR="00DA3174" w:rsidRPr="00B627E9" w:rsidRDefault="00DA3174" w:rsidP="00DA3174">
      <w:pPr>
        <w:rPr>
          <w:rFonts w:cstheme="minorHAnsi"/>
        </w:rPr>
      </w:pPr>
    </w:p>
    <w:p w14:paraId="5486CBA3" w14:textId="77777777" w:rsidR="00DA3174" w:rsidRPr="00B627E9" w:rsidRDefault="00DA3174" w:rsidP="00DA3174">
      <w:pPr>
        <w:rPr>
          <w:rFonts w:cstheme="minorHAnsi"/>
        </w:rPr>
      </w:pPr>
    </w:p>
    <w:p w14:paraId="523F00CF" w14:textId="77777777" w:rsidR="00DA3174" w:rsidRPr="00B627E9" w:rsidRDefault="00DA3174" w:rsidP="00DA3174">
      <w:pPr>
        <w:pStyle w:val="Odlomakpopisa"/>
        <w:rPr>
          <w:rFonts w:cstheme="minorHAnsi"/>
        </w:rPr>
      </w:pPr>
    </w:p>
    <w:p w14:paraId="560EE1CF" w14:textId="77777777" w:rsidR="00DA3174" w:rsidRPr="00B627E9" w:rsidRDefault="00DA3174" w:rsidP="00DA3174">
      <w:pPr>
        <w:pStyle w:val="Odlomakpopisa"/>
        <w:rPr>
          <w:rFonts w:cstheme="minorHAnsi"/>
        </w:rPr>
      </w:pPr>
    </w:p>
    <w:p w14:paraId="13F9AF86" w14:textId="77777777" w:rsidR="00DA3174" w:rsidRPr="00B627E9" w:rsidRDefault="00DA3174" w:rsidP="00DA3174">
      <w:pPr>
        <w:pStyle w:val="Odlomakpopisa"/>
        <w:rPr>
          <w:rFonts w:cstheme="minorHAnsi"/>
        </w:rPr>
      </w:pPr>
    </w:p>
    <w:p w14:paraId="6CCF5BAD" w14:textId="77777777" w:rsidR="00DA3174" w:rsidRPr="00B627E9" w:rsidRDefault="00DA3174" w:rsidP="00DA3174">
      <w:pPr>
        <w:pStyle w:val="Odlomakpopisa"/>
        <w:rPr>
          <w:rFonts w:cstheme="minorHAnsi"/>
        </w:rPr>
      </w:pPr>
    </w:p>
    <w:p w14:paraId="69FCFE4C" w14:textId="77777777" w:rsidR="00DA3174" w:rsidRPr="00B627E9" w:rsidRDefault="00DA3174" w:rsidP="00DA3174">
      <w:pPr>
        <w:pStyle w:val="Odlomakpopisa"/>
        <w:rPr>
          <w:rFonts w:cstheme="minorHAnsi"/>
        </w:rPr>
      </w:pPr>
    </w:p>
    <w:p w14:paraId="29B48C97" w14:textId="77777777" w:rsidR="00DA3174" w:rsidRPr="00B627E9" w:rsidRDefault="00DA3174" w:rsidP="00DA3174">
      <w:pPr>
        <w:pStyle w:val="Odlomakpopisa"/>
        <w:rPr>
          <w:rFonts w:cstheme="minorHAnsi"/>
        </w:rPr>
      </w:pPr>
    </w:p>
    <w:p w14:paraId="0E8254AD" w14:textId="77777777" w:rsidR="003F1B46" w:rsidRPr="00B627E9" w:rsidRDefault="003F1B46" w:rsidP="00DA3174">
      <w:pPr>
        <w:pStyle w:val="Odlomakpopisa"/>
        <w:rPr>
          <w:rFonts w:cstheme="minorHAnsi"/>
        </w:rPr>
      </w:pPr>
    </w:p>
    <w:p w14:paraId="38F71FD4" w14:textId="77777777" w:rsidR="003F1B46" w:rsidRPr="00B627E9" w:rsidRDefault="003F1B46" w:rsidP="00DA3174">
      <w:pPr>
        <w:pStyle w:val="Odlomakpopisa"/>
        <w:rPr>
          <w:rFonts w:cstheme="minorHAnsi"/>
        </w:rPr>
      </w:pPr>
    </w:p>
    <w:p w14:paraId="7B8CDD95" w14:textId="77777777" w:rsidR="003F1B46" w:rsidRPr="00B627E9" w:rsidRDefault="003F1B46" w:rsidP="00DA3174">
      <w:pPr>
        <w:pStyle w:val="Odlomakpopisa"/>
        <w:rPr>
          <w:rFonts w:cstheme="minorHAnsi"/>
        </w:rPr>
      </w:pPr>
    </w:p>
    <w:p w14:paraId="661D879A" w14:textId="77777777" w:rsidR="003F1B46" w:rsidRPr="00B627E9" w:rsidRDefault="003F1B46" w:rsidP="00DA3174">
      <w:pPr>
        <w:pStyle w:val="Odlomakpopisa"/>
        <w:rPr>
          <w:rFonts w:cstheme="minorHAnsi"/>
        </w:rPr>
      </w:pPr>
    </w:p>
    <w:p w14:paraId="15E7FD22" w14:textId="77777777" w:rsidR="003F1B46" w:rsidRPr="00B627E9" w:rsidRDefault="003F1B46" w:rsidP="00DA3174">
      <w:pPr>
        <w:pStyle w:val="Odlomakpopisa"/>
        <w:rPr>
          <w:rFonts w:cstheme="minorHAnsi"/>
        </w:rPr>
      </w:pPr>
    </w:p>
    <w:p w14:paraId="7FE6C130" w14:textId="77777777" w:rsidR="003F1B46" w:rsidRPr="00B627E9" w:rsidRDefault="003F1B46" w:rsidP="00DA3174">
      <w:pPr>
        <w:pStyle w:val="Odlomakpopisa"/>
        <w:rPr>
          <w:rFonts w:cstheme="minorHAnsi"/>
        </w:rPr>
      </w:pPr>
    </w:p>
    <w:p w14:paraId="528E4559" w14:textId="77777777" w:rsidR="003F1B46" w:rsidRPr="00B627E9" w:rsidRDefault="003F1B46" w:rsidP="00DA3174">
      <w:pPr>
        <w:pStyle w:val="Odlomakpopisa"/>
        <w:rPr>
          <w:rFonts w:cstheme="minorHAnsi"/>
        </w:rPr>
      </w:pPr>
    </w:p>
    <w:p w14:paraId="37074B5D" w14:textId="77777777" w:rsidR="003F1B46" w:rsidRPr="00B627E9" w:rsidRDefault="003F1B46" w:rsidP="00DA3174">
      <w:pPr>
        <w:pStyle w:val="Odlomakpopisa"/>
        <w:rPr>
          <w:rFonts w:cstheme="minorHAnsi"/>
        </w:rPr>
      </w:pPr>
    </w:p>
    <w:p w14:paraId="2DE2F512" w14:textId="77777777" w:rsidR="003F1B46" w:rsidRPr="00B627E9" w:rsidRDefault="003F1B46" w:rsidP="00DA3174">
      <w:pPr>
        <w:pStyle w:val="Odlomakpopisa"/>
        <w:rPr>
          <w:rFonts w:cstheme="minorHAnsi"/>
        </w:rPr>
      </w:pPr>
    </w:p>
    <w:p w14:paraId="76E0758C" w14:textId="77777777" w:rsidR="003F1B46" w:rsidRDefault="003F1B46" w:rsidP="00DA3174">
      <w:pPr>
        <w:pStyle w:val="Odlomakpopisa"/>
        <w:rPr>
          <w:rFonts w:cstheme="minorHAnsi"/>
        </w:rPr>
      </w:pPr>
    </w:p>
    <w:p w14:paraId="06C34AC1" w14:textId="77777777" w:rsidR="00B15A25" w:rsidRDefault="00B15A25" w:rsidP="00DA3174">
      <w:pPr>
        <w:pStyle w:val="Odlomakpopisa"/>
        <w:rPr>
          <w:rFonts w:cstheme="minorHAnsi"/>
        </w:rPr>
      </w:pPr>
    </w:p>
    <w:p w14:paraId="57638B97" w14:textId="77777777" w:rsidR="00B15A25" w:rsidRDefault="00B15A25" w:rsidP="00DA3174">
      <w:pPr>
        <w:pStyle w:val="Odlomakpopisa"/>
        <w:rPr>
          <w:rFonts w:cstheme="minorHAnsi"/>
        </w:rPr>
      </w:pPr>
    </w:p>
    <w:p w14:paraId="0CA5BF8D" w14:textId="77777777" w:rsidR="00B15A25" w:rsidRDefault="00B15A25" w:rsidP="00DA3174">
      <w:pPr>
        <w:pStyle w:val="Odlomakpopisa"/>
        <w:rPr>
          <w:rFonts w:cstheme="minorHAnsi"/>
        </w:rPr>
      </w:pPr>
    </w:p>
    <w:p w14:paraId="4C3D1B19" w14:textId="77777777" w:rsidR="00B15A25" w:rsidRDefault="00B15A25" w:rsidP="00DA3174">
      <w:pPr>
        <w:pStyle w:val="Odlomakpopisa"/>
        <w:rPr>
          <w:rFonts w:cstheme="minorHAnsi"/>
        </w:rPr>
      </w:pPr>
    </w:p>
    <w:p w14:paraId="0811D37C" w14:textId="77777777" w:rsidR="00B15A25" w:rsidRPr="00B627E9" w:rsidRDefault="00B15A25" w:rsidP="00DA3174">
      <w:pPr>
        <w:pStyle w:val="Odlomakpopisa"/>
        <w:rPr>
          <w:rFonts w:cstheme="minorHAnsi"/>
        </w:rPr>
      </w:pPr>
    </w:p>
    <w:p w14:paraId="1C0A7D0A" w14:textId="77777777" w:rsidR="00DA3174" w:rsidRPr="00B627E9" w:rsidRDefault="00DA3174" w:rsidP="00DA3174">
      <w:pPr>
        <w:pStyle w:val="Odlomakpopisa"/>
        <w:rPr>
          <w:rFonts w:cstheme="minorHAnsi"/>
        </w:rPr>
      </w:pPr>
    </w:p>
    <w:p w14:paraId="596BA1CD" w14:textId="0A2F1885" w:rsidR="00DD0D6B" w:rsidRDefault="00DD0D6B" w:rsidP="00BD11E1">
      <w:pPr>
        <w:jc w:val="both"/>
        <w:rPr>
          <w:rFonts w:cstheme="minorHAnsi"/>
        </w:rPr>
      </w:pPr>
      <w:r w:rsidRPr="00B627E9">
        <w:rPr>
          <w:rFonts w:cstheme="minorHAnsi"/>
        </w:rPr>
        <w:t xml:space="preserve">Turističko vijeće </w:t>
      </w:r>
      <w:r w:rsidR="00B31960" w:rsidRPr="00B627E9">
        <w:rPr>
          <w:rFonts w:cstheme="minorHAnsi"/>
        </w:rPr>
        <w:t>Turističke zajednice o</w:t>
      </w:r>
      <w:r w:rsidRPr="00B627E9">
        <w:rPr>
          <w:rFonts w:cstheme="minorHAnsi"/>
        </w:rPr>
        <w:t>pćine Viškovo, od 0</w:t>
      </w:r>
      <w:r w:rsidR="00770E3B" w:rsidRPr="00B627E9">
        <w:rPr>
          <w:rFonts w:cstheme="minorHAnsi"/>
        </w:rPr>
        <w:t>1. siječnja do 31. prosinc</w:t>
      </w:r>
      <w:r w:rsidR="00CD6C4A" w:rsidRPr="00B627E9">
        <w:rPr>
          <w:rFonts w:cstheme="minorHAnsi"/>
        </w:rPr>
        <w:t>a 202</w:t>
      </w:r>
      <w:r w:rsidR="007B47F8">
        <w:rPr>
          <w:rFonts w:cstheme="minorHAnsi"/>
        </w:rPr>
        <w:t>4</w:t>
      </w:r>
      <w:r w:rsidR="00CD6C4A" w:rsidRPr="00B627E9">
        <w:rPr>
          <w:rFonts w:cstheme="minorHAnsi"/>
        </w:rPr>
        <w:t xml:space="preserve">. godine održalo je </w:t>
      </w:r>
      <w:r w:rsidR="00FD1614">
        <w:rPr>
          <w:rFonts w:cstheme="minorHAnsi"/>
        </w:rPr>
        <w:t>pet sjednica turističkog vijeća:</w:t>
      </w:r>
    </w:p>
    <w:p w14:paraId="79CE7037" w14:textId="340453AB" w:rsidR="00FD1614" w:rsidRDefault="00FD1614" w:rsidP="00FD1614">
      <w:pPr>
        <w:pStyle w:val="Odlomakpopisa"/>
        <w:numPr>
          <w:ilvl w:val="0"/>
          <w:numId w:val="49"/>
        </w:numPr>
        <w:jc w:val="both"/>
        <w:rPr>
          <w:rFonts w:cstheme="minorHAnsi"/>
        </w:rPr>
      </w:pPr>
      <w:r>
        <w:rPr>
          <w:rFonts w:cstheme="minorHAnsi"/>
        </w:rPr>
        <w:t>18. sjednica Turističkog vijeća održana 12.03.2024.</w:t>
      </w:r>
    </w:p>
    <w:p w14:paraId="23A9B2A7" w14:textId="35D1E2DC" w:rsidR="00FD1614" w:rsidRDefault="00FD1614" w:rsidP="00FD1614">
      <w:pPr>
        <w:pStyle w:val="Odlomakpopisa"/>
        <w:numPr>
          <w:ilvl w:val="0"/>
          <w:numId w:val="49"/>
        </w:numPr>
        <w:jc w:val="both"/>
        <w:rPr>
          <w:rFonts w:cstheme="minorHAnsi"/>
        </w:rPr>
      </w:pPr>
      <w:r>
        <w:rPr>
          <w:rFonts w:cstheme="minorHAnsi"/>
        </w:rPr>
        <w:t>19. sjednica Turističkog vijeća održana 03.07.2024.</w:t>
      </w:r>
    </w:p>
    <w:p w14:paraId="179C9601" w14:textId="69A95F4A" w:rsidR="00FD1614" w:rsidRDefault="00FD1614" w:rsidP="00FD1614">
      <w:pPr>
        <w:pStyle w:val="Odlomakpopisa"/>
        <w:numPr>
          <w:ilvl w:val="0"/>
          <w:numId w:val="49"/>
        </w:numPr>
        <w:jc w:val="both"/>
        <w:rPr>
          <w:rFonts w:cstheme="minorHAnsi"/>
        </w:rPr>
      </w:pPr>
      <w:r>
        <w:rPr>
          <w:rFonts w:cstheme="minorHAnsi"/>
        </w:rPr>
        <w:t>20. sjednica Turističkog vijeća održana 22.07.2024.</w:t>
      </w:r>
    </w:p>
    <w:p w14:paraId="67229DA1" w14:textId="10D4F026" w:rsidR="00FD1614" w:rsidRDefault="00FD1614" w:rsidP="00FD1614">
      <w:pPr>
        <w:pStyle w:val="Odlomakpopisa"/>
        <w:numPr>
          <w:ilvl w:val="0"/>
          <w:numId w:val="49"/>
        </w:numPr>
        <w:jc w:val="both"/>
        <w:rPr>
          <w:rFonts w:cstheme="minorHAnsi"/>
        </w:rPr>
      </w:pPr>
      <w:r>
        <w:rPr>
          <w:rFonts w:cstheme="minorHAnsi"/>
        </w:rPr>
        <w:t>1. sjednica Turističkog vijeća održana 27.09.2024.</w:t>
      </w:r>
    </w:p>
    <w:p w14:paraId="2A60C318" w14:textId="18CF5B67" w:rsidR="00FD1614" w:rsidRDefault="00382DFF" w:rsidP="00FD1614">
      <w:pPr>
        <w:pStyle w:val="Odlomakpopisa"/>
        <w:numPr>
          <w:ilvl w:val="0"/>
          <w:numId w:val="49"/>
        </w:numPr>
        <w:jc w:val="both"/>
        <w:rPr>
          <w:rFonts w:cstheme="minorHAnsi"/>
        </w:rPr>
      </w:pPr>
      <w:r>
        <w:rPr>
          <w:rFonts w:cstheme="minorHAnsi"/>
        </w:rPr>
        <w:t>2. sjednica Turističkog vijeća održana 30.10.2024.</w:t>
      </w:r>
    </w:p>
    <w:p w14:paraId="19BB557C" w14:textId="33FEB568" w:rsidR="00382DFF" w:rsidRPr="00FD1614" w:rsidRDefault="00382DFF" w:rsidP="00FD1614">
      <w:pPr>
        <w:pStyle w:val="Odlomakpopisa"/>
        <w:numPr>
          <w:ilvl w:val="0"/>
          <w:numId w:val="49"/>
        </w:numPr>
        <w:jc w:val="both"/>
        <w:rPr>
          <w:rFonts w:cstheme="minorHAnsi"/>
        </w:rPr>
      </w:pPr>
      <w:r>
        <w:rPr>
          <w:rFonts w:cstheme="minorHAnsi"/>
        </w:rPr>
        <w:t>3. sjednica Turističkog vijeća održana 19.11.2024.</w:t>
      </w:r>
    </w:p>
    <w:p w14:paraId="3797F5DC" w14:textId="6707A053" w:rsidR="00592C7E" w:rsidRPr="00B627E9" w:rsidRDefault="00733E8E" w:rsidP="00BD11E1">
      <w:pPr>
        <w:jc w:val="both"/>
        <w:rPr>
          <w:rFonts w:cstheme="minorHAnsi"/>
        </w:rPr>
      </w:pPr>
      <w:bookmarkStart w:id="0" w:name="_Hlk189469576"/>
      <w:r w:rsidRPr="00B627E9">
        <w:rPr>
          <w:rFonts w:cstheme="minorHAnsi"/>
        </w:rPr>
        <w:t xml:space="preserve">Na održanim sjednicama doneseno je </w:t>
      </w:r>
      <w:r w:rsidR="00FE18C7" w:rsidRPr="00B627E9">
        <w:rPr>
          <w:rFonts w:cstheme="minorHAnsi"/>
        </w:rPr>
        <w:t xml:space="preserve"> ukupno</w:t>
      </w:r>
      <w:r w:rsidR="00837993">
        <w:rPr>
          <w:rFonts w:cstheme="minorHAnsi"/>
        </w:rPr>
        <w:t xml:space="preserve"> </w:t>
      </w:r>
      <w:r w:rsidR="00837993" w:rsidRPr="008566C0">
        <w:rPr>
          <w:rFonts w:cstheme="minorHAnsi"/>
        </w:rPr>
        <w:t xml:space="preserve">trinaest </w:t>
      </w:r>
      <w:r w:rsidR="00770E3B" w:rsidRPr="008566C0">
        <w:rPr>
          <w:rFonts w:cstheme="minorHAnsi"/>
        </w:rPr>
        <w:t xml:space="preserve">zaključaka i </w:t>
      </w:r>
      <w:r w:rsidR="00F71932" w:rsidRPr="008566C0">
        <w:rPr>
          <w:rFonts w:cstheme="minorHAnsi"/>
        </w:rPr>
        <w:t>dvadeset jedna</w:t>
      </w:r>
      <w:r w:rsidRPr="008566C0">
        <w:rPr>
          <w:rFonts w:cstheme="minorHAnsi"/>
        </w:rPr>
        <w:t xml:space="preserve"> odluka.</w:t>
      </w:r>
      <w:r w:rsidRPr="00B627E9">
        <w:rPr>
          <w:rFonts w:cstheme="minorHAnsi"/>
        </w:rPr>
        <w:t xml:space="preserve"> </w:t>
      </w:r>
    </w:p>
    <w:bookmarkEnd w:id="0"/>
    <w:p w14:paraId="4A0272A0" w14:textId="77777777" w:rsidR="00FD1614" w:rsidRDefault="00FD1614" w:rsidP="00DA3174">
      <w:pPr>
        <w:jc w:val="center"/>
        <w:rPr>
          <w:rFonts w:cstheme="minorHAnsi"/>
          <w:b/>
        </w:rPr>
      </w:pPr>
    </w:p>
    <w:p w14:paraId="5BBFCAAB" w14:textId="6986810B" w:rsidR="00592C7E" w:rsidRDefault="000E330B" w:rsidP="00DA3174">
      <w:pPr>
        <w:jc w:val="center"/>
        <w:rPr>
          <w:rFonts w:cstheme="minorHAnsi"/>
          <w:b/>
        </w:rPr>
      </w:pPr>
      <w:r w:rsidRPr="00B627E9">
        <w:rPr>
          <w:rFonts w:cstheme="minorHAnsi"/>
          <w:b/>
        </w:rPr>
        <w:t>1</w:t>
      </w:r>
      <w:r w:rsidR="00FD1614">
        <w:rPr>
          <w:rFonts w:cstheme="minorHAnsi"/>
          <w:b/>
        </w:rPr>
        <w:t>8</w:t>
      </w:r>
      <w:r w:rsidR="00592C7E" w:rsidRPr="00B627E9">
        <w:rPr>
          <w:rFonts w:cstheme="minorHAnsi"/>
          <w:b/>
        </w:rPr>
        <w:t>. SJEDNICA TURISTIČKOG VIJEĆA</w:t>
      </w:r>
    </w:p>
    <w:p w14:paraId="4D506AF9" w14:textId="77777777" w:rsidR="00070852" w:rsidRPr="00070852" w:rsidRDefault="00070852" w:rsidP="00070852">
      <w:pPr>
        <w:rPr>
          <w:rFonts w:cstheme="minorHAnsi"/>
          <w:b/>
          <w:color w:val="FF0000"/>
        </w:rPr>
      </w:pPr>
    </w:p>
    <w:p w14:paraId="10871210" w14:textId="1306CD99" w:rsidR="00D17DD1" w:rsidRPr="00B627E9" w:rsidRDefault="000E330B" w:rsidP="00BD11E1">
      <w:pPr>
        <w:jc w:val="both"/>
        <w:rPr>
          <w:rFonts w:cstheme="minorHAnsi"/>
        </w:rPr>
      </w:pPr>
      <w:r w:rsidRPr="00B627E9">
        <w:rPr>
          <w:rFonts w:cstheme="minorHAnsi"/>
        </w:rPr>
        <w:t>1</w:t>
      </w:r>
      <w:r w:rsidR="00FD1614">
        <w:rPr>
          <w:rFonts w:cstheme="minorHAnsi"/>
        </w:rPr>
        <w:t>8</w:t>
      </w:r>
      <w:r w:rsidR="00592C7E" w:rsidRPr="00B627E9">
        <w:rPr>
          <w:rFonts w:cstheme="minorHAnsi"/>
        </w:rPr>
        <w:t xml:space="preserve">. sjednica </w:t>
      </w:r>
      <w:r w:rsidR="00361FDD" w:rsidRPr="00B627E9">
        <w:rPr>
          <w:rFonts w:cstheme="minorHAnsi"/>
        </w:rPr>
        <w:t>T</w:t>
      </w:r>
      <w:r w:rsidR="00592C7E" w:rsidRPr="00B627E9">
        <w:rPr>
          <w:rFonts w:cstheme="minorHAnsi"/>
        </w:rPr>
        <w:t>ur</w:t>
      </w:r>
      <w:r w:rsidR="00770E3B" w:rsidRPr="00B627E9">
        <w:rPr>
          <w:rFonts w:cstheme="minorHAnsi"/>
        </w:rPr>
        <w:t>ističkog vijeća održana je</w:t>
      </w:r>
      <w:r w:rsidR="009F323C" w:rsidRPr="00B627E9">
        <w:rPr>
          <w:rFonts w:cstheme="minorHAnsi"/>
        </w:rPr>
        <w:t xml:space="preserve"> </w:t>
      </w:r>
      <w:r w:rsidR="00FD1614">
        <w:rPr>
          <w:rFonts w:cstheme="minorHAnsi"/>
        </w:rPr>
        <w:t xml:space="preserve">13. ožujka </w:t>
      </w:r>
      <w:r w:rsidR="009F323C" w:rsidRPr="00B627E9">
        <w:rPr>
          <w:rFonts w:cstheme="minorHAnsi"/>
        </w:rPr>
        <w:t xml:space="preserve"> 202</w:t>
      </w:r>
      <w:r w:rsidR="00FD1614">
        <w:rPr>
          <w:rFonts w:cstheme="minorHAnsi"/>
        </w:rPr>
        <w:t>4</w:t>
      </w:r>
      <w:r w:rsidR="009F323C" w:rsidRPr="00B627E9">
        <w:rPr>
          <w:rFonts w:cstheme="minorHAnsi"/>
        </w:rPr>
        <w:t>.</w:t>
      </w:r>
      <w:r w:rsidR="00770E3B" w:rsidRPr="00B627E9">
        <w:rPr>
          <w:rFonts w:cstheme="minorHAnsi"/>
        </w:rPr>
        <w:t xml:space="preserve"> </w:t>
      </w:r>
      <w:r w:rsidR="00D17DD1" w:rsidRPr="00B627E9">
        <w:rPr>
          <w:rFonts w:cstheme="minorHAnsi"/>
        </w:rPr>
        <w:t xml:space="preserve">u 10.00 sati u uredu Turističke zajednice općine Viškovo. </w:t>
      </w:r>
    </w:p>
    <w:p w14:paraId="06D352CB" w14:textId="77777777" w:rsidR="00733E8E" w:rsidRPr="00B627E9" w:rsidRDefault="00592C7E" w:rsidP="00BD11E1">
      <w:pPr>
        <w:jc w:val="both"/>
        <w:rPr>
          <w:rFonts w:cstheme="minorHAnsi"/>
        </w:rPr>
      </w:pPr>
      <w:r w:rsidRPr="00B627E9">
        <w:rPr>
          <w:rFonts w:cstheme="minorHAnsi"/>
        </w:rPr>
        <w:t>Na</w:t>
      </w:r>
      <w:r w:rsidR="00733E8E" w:rsidRPr="00B627E9">
        <w:rPr>
          <w:rFonts w:cstheme="minorHAnsi"/>
        </w:rPr>
        <w:t xml:space="preserve"> sjednici prisustvovali su sljedeći članovi:</w:t>
      </w:r>
    </w:p>
    <w:p w14:paraId="55CBF0D3" w14:textId="77777777" w:rsidR="00FD1614" w:rsidRDefault="00FD1614" w:rsidP="00FD1614">
      <w:pPr>
        <w:pStyle w:val="Odlomakpopisa"/>
        <w:numPr>
          <w:ilvl w:val="0"/>
          <w:numId w:val="50"/>
        </w:numPr>
        <w:spacing w:before="100" w:beforeAutospacing="1" w:after="100" w:afterAutospacing="1"/>
        <w:jc w:val="both"/>
      </w:pPr>
      <w:r>
        <w:t>Radovan Brnelić</w:t>
      </w:r>
    </w:p>
    <w:p w14:paraId="0BE2AE31" w14:textId="77777777" w:rsidR="00FD1614" w:rsidRDefault="00FD1614" w:rsidP="00FD1614">
      <w:pPr>
        <w:pStyle w:val="Odlomakpopisa"/>
        <w:numPr>
          <w:ilvl w:val="0"/>
          <w:numId w:val="50"/>
        </w:numPr>
        <w:spacing w:before="100" w:beforeAutospacing="1" w:after="100" w:afterAutospacing="1"/>
        <w:jc w:val="both"/>
      </w:pPr>
      <w:r>
        <w:t xml:space="preserve">Doris </w:t>
      </w:r>
      <w:proofErr w:type="spellStart"/>
      <w:r>
        <w:t>Brusić</w:t>
      </w:r>
      <w:proofErr w:type="spellEnd"/>
    </w:p>
    <w:p w14:paraId="12413D15" w14:textId="77777777" w:rsidR="00FD1614" w:rsidRDefault="00FD1614" w:rsidP="00FD1614">
      <w:pPr>
        <w:pStyle w:val="Odlomakpopisa"/>
        <w:numPr>
          <w:ilvl w:val="0"/>
          <w:numId w:val="50"/>
        </w:numPr>
        <w:spacing w:before="100" w:beforeAutospacing="1" w:after="100" w:afterAutospacing="1"/>
        <w:jc w:val="both"/>
      </w:pPr>
      <w:r>
        <w:t xml:space="preserve">Damir </w:t>
      </w:r>
      <w:proofErr w:type="spellStart"/>
      <w:r>
        <w:t>Grohovac</w:t>
      </w:r>
      <w:proofErr w:type="spellEnd"/>
    </w:p>
    <w:p w14:paraId="6BD119B4" w14:textId="77777777" w:rsidR="00FD1614" w:rsidRDefault="00FD1614" w:rsidP="00FD1614">
      <w:pPr>
        <w:pStyle w:val="Odlomakpopisa"/>
        <w:numPr>
          <w:ilvl w:val="0"/>
          <w:numId w:val="50"/>
        </w:numPr>
        <w:spacing w:before="100" w:beforeAutospacing="1" w:after="100" w:afterAutospacing="1"/>
        <w:jc w:val="both"/>
      </w:pPr>
      <w:r>
        <w:t>Ružica Karmel</w:t>
      </w:r>
    </w:p>
    <w:p w14:paraId="4FD40EBE" w14:textId="77777777" w:rsidR="00FD1614" w:rsidRDefault="00FD1614" w:rsidP="00FD1614">
      <w:pPr>
        <w:pStyle w:val="Odlomakpopisa"/>
        <w:numPr>
          <w:ilvl w:val="0"/>
          <w:numId w:val="50"/>
        </w:numPr>
        <w:spacing w:before="100" w:beforeAutospacing="1" w:after="100" w:afterAutospacing="1"/>
        <w:jc w:val="both"/>
      </w:pPr>
      <w:r>
        <w:t>Jasminka Čulina</w:t>
      </w:r>
    </w:p>
    <w:p w14:paraId="15466EB6" w14:textId="77777777" w:rsidR="00FD1614" w:rsidRDefault="00FD1614" w:rsidP="00FD1614">
      <w:pPr>
        <w:pStyle w:val="Odlomakpopisa"/>
        <w:numPr>
          <w:ilvl w:val="0"/>
          <w:numId w:val="50"/>
        </w:numPr>
        <w:spacing w:before="100" w:beforeAutospacing="1" w:after="100" w:afterAutospacing="1"/>
        <w:jc w:val="both"/>
      </w:pPr>
      <w:r>
        <w:t xml:space="preserve">Sanja </w:t>
      </w:r>
      <w:proofErr w:type="spellStart"/>
      <w:r>
        <w:t>Udović</w:t>
      </w:r>
      <w:proofErr w:type="spellEnd"/>
      <w:r>
        <w:t xml:space="preserve"> – predsjednica turističke zajednice</w:t>
      </w:r>
    </w:p>
    <w:p w14:paraId="35EDBFE8" w14:textId="06A73CF6" w:rsidR="00382DFF" w:rsidRDefault="00382DFF" w:rsidP="00382DFF">
      <w:pPr>
        <w:spacing w:before="100" w:beforeAutospacing="1" w:after="100" w:afterAutospacing="1"/>
        <w:jc w:val="both"/>
      </w:pPr>
      <w:r>
        <w:t>Odsutni su bili sljedeći članovi: Zlata Bezjak, Rajko Matejčić, Anđelina Macan Todorović</w:t>
      </w:r>
    </w:p>
    <w:p w14:paraId="08AFA124" w14:textId="2B08DC97" w:rsidR="00CD00D4" w:rsidRPr="00B627E9" w:rsidRDefault="000B5D97" w:rsidP="00CD00D4">
      <w:pPr>
        <w:jc w:val="both"/>
        <w:rPr>
          <w:rFonts w:cstheme="minorHAnsi"/>
        </w:rPr>
      </w:pPr>
      <w:r w:rsidRPr="00B627E9">
        <w:rPr>
          <w:rFonts w:cstheme="minorHAnsi"/>
        </w:rPr>
        <w:t xml:space="preserve">Utvrđeno je prisustvo </w:t>
      </w:r>
      <w:r w:rsidR="00FD1614">
        <w:rPr>
          <w:rFonts w:cstheme="minorHAnsi"/>
        </w:rPr>
        <w:t>šest</w:t>
      </w:r>
      <w:r w:rsidR="00DA3174" w:rsidRPr="00B627E9">
        <w:rPr>
          <w:rFonts w:cstheme="minorHAnsi"/>
        </w:rPr>
        <w:t xml:space="preserve"> članova Turističkog vijeća koji su jednoglasno prihvatili predloženi dnevni red:</w:t>
      </w:r>
    </w:p>
    <w:p w14:paraId="7F367675" w14:textId="02651165" w:rsidR="00FD1614" w:rsidRPr="00FD1614" w:rsidRDefault="00FD1614" w:rsidP="00FD1614">
      <w:pPr>
        <w:pStyle w:val="Odlomakpopisa"/>
        <w:numPr>
          <w:ilvl w:val="0"/>
          <w:numId w:val="52"/>
        </w:numPr>
        <w:spacing w:after="0" w:line="240" w:lineRule="auto"/>
        <w:jc w:val="both"/>
        <w:rPr>
          <w:rFonts w:ascii="Calibri" w:eastAsia="Calibri" w:hAnsi="Calibri" w:cs="Calibri"/>
        </w:rPr>
      </w:pPr>
      <w:bookmarkStart w:id="1" w:name="_Hlk109123251"/>
      <w:r w:rsidRPr="00FD1614">
        <w:rPr>
          <w:rFonts w:ascii="Calibri" w:eastAsia="Calibri" w:hAnsi="Calibri" w:cs="Calibri"/>
        </w:rPr>
        <w:t>Prijedlog Zaključka o usvajanju zapisnika sa 17. sjednice Turističkog vijeća</w:t>
      </w:r>
    </w:p>
    <w:p w14:paraId="676B5638"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o prihvaćanju Izvješća o izvršenom nadzoru Poslovnog odbora nad radom i financijskim poslovanjem Turističke zajednice općine Viškovo</w:t>
      </w:r>
    </w:p>
    <w:p w14:paraId="1BD79BF4"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o prihvaćanju Inventurnog izvješća</w:t>
      </w:r>
    </w:p>
    <w:p w14:paraId="3986B1EA"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o prihvaćanju Izvješća o izvršenju godišnje programa rada za 2023. godinu</w:t>
      </w:r>
    </w:p>
    <w:p w14:paraId="7F64226A"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korištenju viška prihoda nad rashodima iz prethodnih godina</w:t>
      </w:r>
    </w:p>
    <w:p w14:paraId="3F89367E"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Zaključka o prihvaćanju Izvješća o radu direktorice Turističke zajednice općine Viškovo</w:t>
      </w:r>
    </w:p>
    <w:p w14:paraId="0DFC4E87"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Zaključka o prihvaćanju Izvješća o radu Turističkog vijeća</w:t>
      </w:r>
    </w:p>
    <w:p w14:paraId="235D40D9"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o I. izmjenama i dopunama Pravilnika o radu Turističke zajednice općine Viškovo</w:t>
      </w:r>
    </w:p>
    <w:p w14:paraId="4B8D9A53"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I. izmjenama i dopunama Pravilnika o korištenju klupa i stolova u vlasništvu Turističke zajednice općine Viškovo</w:t>
      </w:r>
    </w:p>
    <w:p w14:paraId="126645A9"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Prijedlog Odluke I. izmjenama i dopunama Pravilnika o korištenju lonca za pripremu jela u vlasništvu Turističke zajednice općine Viškovo</w:t>
      </w:r>
    </w:p>
    <w:p w14:paraId="788B2042"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Informacija o akcijama Turističke zajednice općine Viškovo</w:t>
      </w:r>
    </w:p>
    <w:p w14:paraId="0C618934"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Informacija o ostvarenom turističkom prometu na području općine Viškovo za razdoblje siječanj – prosinac 2023. godine</w:t>
      </w:r>
    </w:p>
    <w:p w14:paraId="14D941DF" w14:textId="77777777" w:rsidR="00FD1614" w:rsidRPr="00FD1614" w:rsidRDefault="00FD1614" w:rsidP="00FD1614">
      <w:pPr>
        <w:pStyle w:val="Odlomakpopisa"/>
        <w:numPr>
          <w:ilvl w:val="0"/>
          <w:numId w:val="52"/>
        </w:numPr>
        <w:spacing w:after="0" w:line="240" w:lineRule="auto"/>
        <w:jc w:val="both"/>
        <w:rPr>
          <w:rFonts w:ascii="Calibri" w:eastAsia="Calibri" w:hAnsi="Calibri" w:cs="Calibri"/>
        </w:rPr>
      </w:pPr>
      <w:r w:rsidRPr="00FD1614">
        <w:rPr>
          <w:rFonts w:ascii="Calibri" w:eastAsia="Calibri" w:hAnsi="Calibri" w:cs="Calibri"/>
        </w:rPr>
        <w:t>Razno</w:t>
      </w:r>
    </w:p>
    <w:bookmarkEnd w:id="1"/>
    <w:p w14:paraId="727CB25D" w14:textId="6F6C3EBA" w:rsidR="00166377" w:rsidRPr="00FD1614" w:rsidRDefault="00DA3174" w:rsidP="00FD1614">
      <w:pPr>
        <w:spacing w:line="240" w:lineRule="auto"/>
        <w:rPr>
          <w:rFonts w:eastAsia="Times New Roman" w:cstheme="minorHAnsi"/>
          <w:lang w:eastAsia="hr-HR"/>
        </w:rPr>
      </w:pPr>
      <w:r w:rsidRPr="00B627E9">
        <w:rPr>
          <w:rFonts w:cstheme="minorHAnsi"/>
          <w:b/>
          <w:i/>
        </w:rPr>
        <w:t xml:space="preserve">Točka 1. </w:t>
      </w:r>
      <w:r w:rsidR="00FD1614">
        <w:rPr>
          <w:rFonts w:cstheme="minorHAnsi"/>
          <w:color w:val="000000" w:themeColor="text1"/>
        </w:rPr>
        <w:t xml:space="preserve">Daje se na usvajanje zapisnik sa 17. sjednice Turističkog vijeća. </w:t>
      </w:r>
      <w:r w:rsidR="00FD1614">
        <w:rPr>
          <w:rFonts w:eastAsia="Times New Roman" w:cstheme="minorHAnsi"/>
          <w:lang w:eastAsia="hr-HR"/>
        </w:rPr>
        <w:t xml:space="preserve">Turističko vijeće Turističke zajednice općine Viškovo, jednoglasno sa </w:t>
      </w:r>
      <w:r w:rsidR="00FD1614">
        <w:rPr>
          <w:rFonts w:cstheme="minorHAnsi"/>
          <w:lang w:eastAsia="hr-HR"/>
        </w:rPr>
        <w:t xml:space="preserve">šest </w:t>
      </w:r>
      <w:r w:rsidR="00FD1614" w:rsidRPr="0017587B">
        <w:rPr>
          <w:rFonts w:eastAsia="Times New Roman" w:cstheme="minorHAnsi"/>
          <w:lang w:eastAsia="hr-HR"/>
        </w:rPr>
        <w:t>glasova “za“</w:t>
      </w:r>
      <w:r w:rsidR="00FD1614">
        <w:rPr>
          <w:rFonts w:eastAsia="Times New Roman" w:cstheme="minorHAnsi"/>
          <w:lang w:eastAsia="hr-HR"/>
        </w:rPr>
        <w:t xml:space="preserve"> donosi Zaključak 48/2024: </w:t>
      </w:r>
      <w:r w:rsidR="00FD1614" w:rsidRPr="00FD1614">
        <w:rPr>
          <w:rFonts w:eastAsia="Times New Roman" w:cstheme="minorHAnsi"/>
          <w:lang w:eastAsia="hr-HR"/>
        </w:rPr>
        <w:t>Usvaja se zapisnik sa 17. sjednice Turističkog vijeća.</w:t>
      </w:r>
    </w:p>
    <w:p w14:paraId="4CF0812C" w14:textId="0E04250D" w:rsidR="00940373" w:rsidRDefault="00940373" w:rsidP="00FD1614">
      <w:pPr>
        <w:spacing w:after="0"/>
        <w:jc w:val="both"/>
        <w:rPr>
          <w:rFonts w:eastAsia="Times New Roman" w:cstheme="minorHAnsi"/>
          <w:bCs/>
          <w:lang w:eastAsia="hr-HR"/>
        </w:rPr>
      </w:pPr>
      <w:r w:rsidRPr="00B627E9">
        <w:rPr>
          <w:rFonts w:cstheme="minorHAnsi"/>
          <w:b/>
          <w:i/>
        </w:rPr>
        <w:t xml:space="preserve">Točka 2. </w:t>
      </w:r>
      <w:r w:rsidR="00742B26" w:rsidRPr="00B627E9">
        <w:rPr>
          <w:rFonts w:cstheme="minorHAnsi"/>
        </w:rPr>
        <w:t xml:space="preserve"> </w:t>
      </w:r>
      <w:r w:rsidR="00FD1614">
        <w:rPr>
          <w:rFonts w:eastAsia="Times New Roman" w:cstheme="minorHAnsi"/>
          <w:bCs/>
          <w:lang w:eastAsia="hr-HR"/>
        </w:rPr>
        <w:t xml:space="preserve">Poslovni odbor je, u nazočnosti članova Jasminke Čuline i Albine </w:t>
      </w:r>
      <w:proofErr w:type="spellStart"/>
      <w:r w:rsidR="00FD1614">
        <w:rPr>
          <w:rFonts w:eastAsia="Times New Roman" w:cstheme="minorHAnsi"/>
          <w:bCs/>
          <w:lang w:eastAsia="hr-HR"/>
        </w:rPr>
        <w:t>Norko</w:t>
      </w:r>
      <w:proofErr w:type="spellEnd"/>
      <w:r w:rsidR="00FD1614">
        <w:rPr>
          <w:rFonts w:eastAsia="Times New Roman" w:cstheme="minorHAnsi"/>
          <w:bCs/>
          <w:lang w:eastAsia="hr-HR"/>
        </w:rPr>
        <w:t>,  izvršio uvid u poslovanje Turističke zajednice općine Viškovo u 2023. godini te na temelju dostavljenih podataka donio pisani nalaz. Uz osvrt na pravni dio poslovanja, odnosno broj održanih sjednica tijela, dao se osvrt na financijski segment.  Analizirajući stanje imovine i novčanih sredstava, obveza i vlastitih iznova, Poslovni odbor smatra kako je provođenje godišnjeg programa rada bilo prema zakonima i aktima.</w:t>
      </w:r>
      <w:r w:rsidR="00FD1614" w:rsidRPr="00FD1614">
        <w:rPr>
          <w:rFonts w:eastAsia="Times New Roman" w:cstheme="minorHAnsi"/>
          <w:lang w:eastAsia="hr-HR"/>
        </w:rPr>
        <w:t xml:space="preserve"> </w:t>
      </w:r>
      <w:r w:rsidR="00FD1614">
        <w:rPr>
          <w:rFonts w:eastAsia="Times New Roman" w:cstheme="minorHAnsi"/>
          <w:lang w:eastAsia="hr-HR"/>
        </w:rPr>
        <w:t xml:space="preserve">Turističko vijeće Turističke zajednice općine Viškovo, jednoglasno sa </w:t>
      </w:r>
      <w:r w:rsidR="00FD1614">
        <w:rPr>
          <w:rFonts w:cstheme="minorHAnsi"/>
          <w:lang w:eastAsia="hr-HR"/>
        </w:rPr>
        <w:t xml:space="preserve">šest </w:t>
      </w:r>
      <w:r w:rsidR="00FD1614" w:rsidRPr="0017587B">
        <w:rPr>
          <w:rFonts w:eastAsia="Times New Roman" w:cstheme="minorHAnsi"/>
          <w:lang w:eastAsia="hr-HR"/>
        </w:rPr>
        <w:t>glasova “za“</w:t>
      </w:r>
      <w:r w:rsidR="00FD1614">
        <w:rPr>
          <w:rFonts w:eastAsia="Times New Roman" w:cstheme="minorHAnsi"/>
          <w:lang w:eastAsia="hr-HR"/>
        </w:rPr>
        <w:t xml:space="preserve"> donosi Odluku 68/2024: </w:t>
      </w:r>
      <w:r w:rsidR="00FD1614" w:rsidRPr="00FD1614">
        <w:rPr>
          <w:rFonts w:eastAsia="Times New Roman" w:cstheme="minorHAnsi"/>
          <w:lang w:eastAsia="hr-HR"/>
        </w:rPr>
        <w:t>Prihvaća se Izvješće o izvršenom nadzoru Poslovnog odbora nad radom o financijskim poslovanjem Turističke zajednice općine Viškovo.</w:t>
      </w:r>
    </w:p>
    <w:p w14:paraId="47C50F63" w14:textId="77777777" w:rsidR="00FD1614" w:rsidRPr="00FD1614" w:rsidRDefault="00FD1614" w:rsidP="00FD1614">
      <w:pPr>
        <w:spacing w:after="0"/>
        <w:jc w:val="both"/>
        <w:rPr>
          <w:rFonts w:eastAsia="Times New Roman" w:cstheme="minorHAnsi"/>
          <w:bCs/>
          <w:lang w:eastAsia="hr-HR"/>
        </w:rPr>
      </w:pPr>
    </w:p>
    <w:p w14:paraId="4D328FAE" w14:textId="429E8E56" w:rsidR="00166377" w:rsidRDefault="00940373" w:rsidP="00FD1614">
      <w:pPr>
        <w:spacing w:after="0" w:line="240" w:lineRule="auto"/>
        <w:jc w:val="both"/>
        <w:rPr>
          <w:rFonts w:cstheme="minorHAnsi"/>
        </w:rPr>
      </w:pPr>
      <w:r w:rsidRPr="00B627E9">
        <w:rPr>
          <w:rFonts w:cstheme="minorHAnsi"/>
          <w:b/>
          <w:i/>
        </w:rPr>
        <w:t>Točka 3</w:t>
      </w:r>
      <w:r w:rsidR="00166377" w:rsidRPr="00B627E9">
        <w:rPr>
          <w:rFonts w:cstheme="minorHAnsi"/>
        </w:rPr>
        <w:t xml:space="preserve">. </w:t>
      </w:r>
      <w:r w:rsidR="00FD1614">
        <w:rPr>
          <w:rFonts w:cstheme="minorHAnsi"/>
        </w:rPr>
        <w:t xml:space="preserve">Inventurna komisija u sastavu Anđelina Macan Todorović, Ružica Karmel i Damir </w:t>
      </w:r>
      <w:proofErr w:type="spellStart"/>
      <w:r w:rsidR="00FD1614">
        <w:rPr>
          <w:rFonts w:cstheme="minorHAnsi"/>
        </w:rPr>
        <w:t>Grohovac</w:t>
      </w:r>
      <w:proofErr w:type="spellEnd"/>
      <w:r w:rsidR="00FD1614">
        <w:rPr>
          <w:rFonts w:cstheme="minorHAnsi"/>
        </w:rPr>
        <w:t xml:space="preserve"> izvršila je popis materijala, opreme, sitnog inventara, novčanih sredstava, potraživanja, obveza i izvora po završetku i zaključivanju godine. Prilikom popisa nisu utvrđene inventurne razlike u imovini , novčanim sredstvima, obvezama i vlastitim izvorima. </w:t>
      </w:r>
      <w:r w:rsidR="00FD1614">
        <w:rPr>
          <w:rFonts w:eastAsia="Times New Roman" w:cstheme="minorHAnsi"/>
          <w:lang w:eastAsia="hr-HR"/>
        </w:rPr>
        <w:t xml:space="preserve">Turističko vijeće Turističke zajednice općine Viškovo, jednoglasno sa </w:t>
      </w:r>
      <w:r w:rsidR="00FD1614">
        <w:rPr>
          <w:rFonts w:cstheme="minorHAnsi"/>
          <w:lang w:eastAsia="hr-HR"/>
        </w:rPr>
        <w:t xml:space="preserve">šest </w:t>
      </w:r>
      <w:r w:rsidR="00FD1614" w:rsidRPr="0017587B">
        <w:rPr>
          <w:rFonts w:eastAsia="Times New Roman" w:cstheme="minorHAnsi"/>
          <w:lang w:eastAsia="hr-HR"/>
        </w:rPr>
        <w:t>glasova “za“</w:t>
      </w:r>
      <w:r w:rsidR="00FD1614">
        <w:rPr>
          <w:rFonts w:eastAsia="Times New Roman" w:cstheme="minorHAnsi"/>
          <w:lang w:eastAsia="hr-HR"/>
        </w:rPr>
        <w:t xml:space="preserve"> donosi Odluku 69/2024:</w:t>
      </w:r>
      <w:r w:rsidR="00FD1614" w:rsidRPr="00FD1614">
        <w:t xml:space="preserve"> </w:t>
      </w:r>
      <w:r w:rsidR="00FD1614" w:rsidRPr="00FD1614">
        <w:rPr>
          <w:rFonts w:eastAsia="Times New Roman" w:cstheme="minorHAnsi"/>
          <w:lang w:eastAsia="hr-HR"/>
        </w:rPr>
        <w:t>Usvaja se Inventurno izvješće Turističke zajednice općine Viškovo.</w:t>
      </w:r>
    </w:p>
    <w:p w14:paraId="4510B420" w14:textId="77777777" w:rsidR="00FD1614" w:rsidRPr="00B627E9" w:rsidRDefault="00FD1614" w:rsidP="00FD1614">
      <w:pPr>
        <w:spacing w:after="0" w:line="240" w:lineRule="auto"/>
        <w:jc w:val="both"/>
        <w:rPr>
          <w:rFonts w:cstheme="minorHAnsi"/>
        </w:rPr>
      </w:pPr>
    </w:p>
    <w:p w14:paraId="7363625C" w14:textId="79C5411C" w:rsidR="00FD1614" w:rsidRPr="0024365D" w:rsidRDefault="00166377" w:rsidP="00FD1614">
      <w:pPr>
        <w:spacing w:after="0" w:line="240" w:lineRule="auto"/>
        <w:jc w:val="both"/>
        <w:rPr>
          <w:rFonts w:cstheme="minorHAnsi"/>
        </w:rPr>
      </w:pPr>
      <w:r w:rsidRPr="00B627E9">
        <w:rPr>
          <w:rFonts w:cstheme="minorHAnsi"/>
          <w:b/>
          <w:i/>
        </w:rPr>
        <w:t xml:space="preserve">Točka 4. </w:t>
      </w:r>
      <w:r w:rsidR="00FD1614">
        <w:rPr>
          <w:rFonts w:cstheme="minorHAnsi"/>
        </w:rPr>
        <w:t xml:space="preserve">Direktorica Turističke zajednice općine Viškovo daje pregled godišnjeg rada TZ Viškovo. Započinje s pregledom statističkih kretanja i kretanja smještajnih kapaciteta. Zatim se daje pregled ostvarenih prihoda po vrstama: od vlastitih izvora, proračuna, sustava turističkih zajednica i ostalih izvora (zakup i najam imovine, komisione usluge, sponzorstva).  Osobito se ističu sredstva ostvarena na javnim pozivima i natječajima Primorsko-goranske županije, Turističke zajednice Kvarnera i Hrvatske turističke zajednice te sredstva ostvarena sponzorstvima čime je realizirano niz projekata i manifestacija tijekom godine. Nadalje, dao se pregled svih realiziranih aktivnosti i manifestacija. Opisnom izvješću priložena je tablica s planiranim i ostvarenim iznosima prihoda i rashoda, kao i obrazac PR-RAS-NPF. </w:t>
      </w:r>
      <w:r w:rsidR="00FD1614">
        <w:rPr>
          <w:rFonts w:eastAsia="Times New Roman" w:cstheme="minorHAnsi"/>
          <w:lang w:eastAsia="hr-HR"/>
        </w:rPr>
        <w:t xml:space="preserve">Turističko vijeće Turističke zajednice općine Viškovo, jednoglasno sa </w:t>
      </w:r>
      <w:r w:rsidR="00FD1614">
        <w:rPr>
          <w:rFonts w:cstheme="minorHAnsi"/>
          <w:lang w:eastAsia="hr-HR"/>
        </w:rPr>
        <w:t xml:space="preserve">šest </w:t>
      </w:r>
      <w:r w:rsidR="00FD1614" w:rsidRPr="0017587B">
        <w:rPr>
          <w:rFonts w:eastAsia="Times New Roman" w:cstheme="minorHAnsi"/>
          <w:lang w:eastAsia="hr-HR"/>
        </w:rPr>
        <w:t>glasova “za“</w:t>
      </w:r>
      <w:r w:rsidR="00FD1614">
        <w:rPr>
          <w:rFonts w:eastAsia="Times New Roman" w:cstheme="minorHAnsi"/>
          <w:lang w:eastAsia="hr-HR"/>
        </w:rPr>
        <w:t xml:space="preserve"> donosi Odluku 70/2024: </w:t>
      </w:r>
      <w:r w:rsidR="00FD1614" w:rsidRPr="00FD1614">
        <w:rPr>
          <w:rFonts w:eastAsia="Times New Roman" w:cstheme="minorHAnsi"/>
          <w:lang w:eastAsia="hr-HR"/>
        </w:rPr>
        <w:t>Usvaja se Izvješće o izvršenju godišnjeg programa rada Turističke zajednice općine Viškovo za 2023. godinu.</w:t>
      </w:r>
    </w:p>
    <w:p w14:paraId="1BA19593" w14:textId="5235877F" w:rsidR="00E20927" w:rsidRPr="00B627E9" w:rsidRDefault="00E20927" w:rsidP="00E20927">
      <w:pPr>
        <w:pStyle w:val="Bezproreda"/>
        <w:jc w:val="both"/>
        <w:rPr>
          <w:rFonts w:asciiTheme="minorHAnsi" w:hAnsiTheme="minorHAnsi" w:cstheme="minorHAnsi"/>
          <w:b/>
          <w:i/>
        </w:rPr>
      </w:pPr>
    </w:p>
    <w:p w14:paraId="679C0245" w14:textId="4CD931F0" w:rsidR="00B00A32" w:rsidRPr="00FD1614" w:rsidRDefault="00940373" w:rsidP="00FD1614">
      <w:pPr>
        <w:jc w:val="both"/>
        <w:rPr>
          <w:rFonts w:eastAsia="Times New Roman" w:cstheme="minorHAnsi"/>
          <w:lang w:eastAsia="hr-HR"/>
        </w:rPr>
      </w:pPr>
      <w:r w:rsidRPr="00B627E9">
        <w:rPr>
          <w:rFonts w:cstheme="minorHAnsi"/>
          <w:b/>
          <w:i/>
        </w:rPr>
        <w:t>Točka 5.</w:t>
      </w:r>
      <w:r w:rsidR="00283265" w:rsidRPr="00B627E9">
        <w:rPr>
          <w:rFonts w:cstheme="minorHAnsi"/>
          <w:b/>
          <w:i/>
        </w:rPr>
        <w:t xml:space="preserve"> </w:t>
      </w:r>
      <w:r w:rsidR="00FD1614">
        <w:rPr>
          <w:rFonts w:eastAsia="Times New Roman" w:cstheme="minorHAnsi"/>
          <w:lang w:eastAsia="hr-HR"/>
        </w:rPr>
        <w:t xml:space="preserve">Turističko vijeće Turističke zajednice općine Viškovo, jednoglasno sa </w:t>
      </w:r>
      <w:r w:rsidR="00FD1614">
        <w:rPr>
          <w:rFonts w:cstheme="minorHAnsi"/>
          <w:lang w:eastAsia="hr-HR"/>
        </w:rPr>
        <w:t xml:space="preserve">šest </w:t>
      </w:r>
      <w:r w:rsidR="00FD1614" w:rsidRPr="0017587B">
        <w:rPr>
          <w:rFonts w:eastAsia="Times New Roman" w:cstheme="minorHAnsi"/>
          <w:lang w:eastAsia="hr-HR"/>
        </w:rPr>
        <w:t>glasova “za“</w:t>
      </w:r>
      <w:r w:rsidR="00FD1614">
        <w:rPr>
          <w:rFonts w:eastAsia="Times New Roman" w:cstheme="minorHAnsi"/>
          <w:lang w:eastAsia="hr-HR"/>
        </w:rPr>
        <w:t xml:space="preserve"> donosi Odluku 71/2024: Donosi se odluka o korištenju viška prihoda nad rashodima iz prethodnih godina u iznosu od 26.841,55 EUR, koji je rezultat financijskog izvještaja izrađenog sukladno Zakonu o financijskom poslovanju i računovodstvu neprofitnih organizacija (NN RH 121/14). Ostvareni višak prihoda nad rashodima koristit će se u svrhu promicanja i unaprjeđivanja turističkog područja općine Viškovo, a sukladno Izmjenama i dopunama godišnjeg programa rada Turističke zajednice općine Viškovo za 2024. godinu.</w:t>
      </w:r>
    </w:p>
    <w:p w14:paraId="486EAE80" w14:textId="10D55EC1" w:rsidR="00FD1614" w:rsidRPr="00FD1614" w:rsidRDefault="00150B4C" w:rsidP="006F6AFD">
      <w:pPr>
        <w:jc w:val="both"/>
        <w:rPr>
          <w:rFonts w:eastAsia="Times New Roman" w:cstheme="minorHAnsi"/>
          <w:lang w:eastAsia="hr-HR"/>
        </w:rPr>
      </w:pPr>
      <w:r w:rsidRPr="00B627E9">
        <w:rPr>
          <w:rFonts w:cstheme="minorHAnsi"/>
          <w:b/>
          <w:i/>
        </w:rPr>
        <w:t xml:space="preserve">Točka 6. </w:t>
      </w:r>
      <w:r w:rsidR="00283265" w:rsidRPr="00B627E9">
        <w:rPr>
          <w:rFonts w:cstheme="minorHAnsi"/>
        </w:rPr>
        <w:t>Izvješće o radu direktorice TZ Viškovo pregled je organiziranih i realiziranih manifestacija i akcija kroz godinu, a prati godišnje izvješće o izvršenju programa rada za 202</w:t>
      </w:r>
      <w:r w:rsidR="00FD1614">
        <w:rPr>
          <w:rFonts w:cstheme="minorHAnsi"/>
        </w:rPr>
        <w:t>3.</w:t>
      </w:r>
      <w:r w:rsidR="00283265" w:rsidRPr="00B627E9">
        <w:rPr>
          <w:rFonts w:cstheme="minorHAnsi"/>
        </w:rPr>
        <w:t xml:space="preserve"> godinu. </w:t>
      </w:r>
      <w:r w:rsidR="00FD1614">
        <w:rPr>
          <w:rFonts w:eastAsia="Times New Roman" w:cstheme="minorHAnsi"/>
          <w:lang w:eastAsia="hr-HR"/>
        </w:rPr>
        <w:t xml:space="preserve">Turističko vijeće Turističke zajednice općine Viškovo, jednoglasno sa </w:t>
      </w:r>
      <w:r w:rsidR="00FD1614">
        <w:rPr>
          <w:rFonts w:cstheme="minorHAnsi"/>
          <w:lang w:eastAsia="hr-HR"/>
        </w:rPr>
        <w:t xml:space="preserve">šest </w:t>
      </w:r>
      <w:r w:rsidR="00FD1614" w:rsidRPr="0017587B">
        <w:rPr>
          <w:rFonts w:eastAsia="Times New Roman" w:cstheme="minorHAnsi"/>
          <w:lang w:eastAsia="hr-HR"/>
        </w:rPr>
        <w:t>glasova “za“</w:t>
      </w:r>
      <w:r w:rsidR="00FD1614">
        <w:rPr>
          <w:rFonts w:eastAsia="Times New Roman" w:cstheme="minorHAnsi"/>
          <w:lang w:eastAsia="hr-HR"/>
        </w:rPr>
        <w:t xml:space="preserve"> donosi </w:t>
      </w:r>
      <w:r w:rsidR="006F6AFD">
        <w:rPr>
          <w:rFonts w:eastAsia="Times New Roman" w:cstheme="minorHAnsi"/>
          <w:lang w:eastAsia="hr-HR"/>
        </w:rPr>
        <w:t>Zaključak 49</w:t>
      </w:r>
      <w:r w:rsidR="00FD1614">
        <w:rPr>
          <w:rFonts w:eastAsia="Times New Roman" w:cstheme="minorHAnsi"/>
          <w:lang w:eastAsia="hr-HR"/>
        </w:rPr>
        <w:t xml:space="preserve">/2024: </w:t>
      </w:r>
      <w:r w:rsidR="00FD1614" w:rsidRPr="00FD1614">
        <w:rPr>
          <w:rFonts w:eastAsia="Times New Roman" w:cstheme="minorHAnsi"/>
          <w:lang w:eastAsia="hr-HR"/>
        </w:rPr>
        <w:t>Usvaja se Izvješće o radu direktorice Turističke zajednice općine Viškovo za razdoblje 01. siječnja 2023. godine – 31. prosinca 2023. godine.</w:t>
      </w:r>
    </w:p>
    <w:p w14:paraId="553418C1" w14:textId="77777777" w:rsidR="00FD1614" w:rsidRDefault="00FD1614" w:rsidP="00283265">
      <w:pPr>
        <w:jc w:val="both"/>
        <w:rPr>
          <w:rFonts w:eastAsia="Times New Roman" w:cstheme="minorHAnsi"/>
          <w:lang w:eastAsia="hr-HR"/>
        </w:rPr>
      </w:pPr>
    </w:p>
    <w:p w14:paraId="733BE725" w14:textId="59D09375" w:rsidR="006F6AFD" w:rsidRPr="00B627E9" w:rsidRDefault="00150B4C" w:rsidP="00283265">
      <w:pPr>
        <w:jc w:val="both"/>
        <w:rPr>
          <w:rFonts w:cstheme="minorHAnsi"/>
        </w:rPr>
      </w:pPr>
      <w:r w:rsidRPr="00B627E9">
        <w:rPr>
          <w:rFonts w:cstheme="minorHAnsi"/>
          <w:b/>
          <w:i/>
        </w:rPr>
        <w:t xml:space="preserve">Točka 7. </w:t>
      </w:r>
      <w:r w:rsidRPr="00B627E9">
        <w:rPr>
          <w:rFonts w:cstheme="minorHAnsi"/>
        </w:rPr>
        <w:t xml:space="preserve"> </w:t>
      </w:r>
      <w:r w:rsidR="00283265" w:rsidRPr="00B627E9">
        <w:rPr>
          <w:rFonts w:cstheme="minorHAnsi"/>
        </w:rPr>
        <w:t xml:space="preserve">Izvješće o radu Turističkog vijeća TZ Viškovo izrađeno je temeljem odredbi Zakona o turističkim zajednicama i promicanju hrvatskog turizma (NN 52/19). Sadrži pregled svih održanih sjednica Turističkog vijeća u 2022. godini, prisutne članove, datum i vrijeme odvijanja sjednice te donesene odluke i zaključke te njihov kratak opis. </w:t>
      </w:r>
      <w:r w:rsidR="006F6AFD">
        <w:rPr>
          <w:rFonts w:eastAsia="Times New Roman" w:cstheme="minorHAnsi"/>
          <w:lang w:eastAsia="hr-HR"/>
        </w:rPr>
        <w:t xml:space="preserve">Turističko vijeće Turističke zajednice općine Viškovo, jednoglasno sa </w:t>
      </w:r>
      <w:r w:rsidR="006F6AFD">
        <w:rPr>
          <w:rFonts w:cstheme="minorHAnsi"/>
          <w:lang w:eastAsia="hr-HR"/>
        </w:rPr>
        <w:t xml:space="preserve">šest </w:t>
      </w:r>
      <w:r w:rsidR="006F6AFD" w:rsidRPr="0017587B">
        <w:rPr>
          <w:rFonts w:eastAsia="Times New Roman" w:cstheme="minorHAnsi"/>
          <w:lang w:eastAsia="hr-HR"/>
        </w:rPr>
        <w:t>glasova “za“</w:t>
      </w:r>
      <w:r w:rsidR="006F6AFD">
        <w:rPr>
          <w:rFonts w:eastAsia="Times New Roman" w:cstheme="minorHAnsi"/>
          <w:lang w:eastAsia="hr-HR"/>
        </w:rPr>
        <w:t xml:space="preserve"> donosi Zaključak 50/2024: </w:t>
      </w:r>
      <w:r w:rsidR="006F6AFD" w:rsidRPr="006F6AFD">
        <w:rPr>
          <w:rFonts w:eastAsia="Times New Roman" w:cstheme="minorHAnsi"/>
          <w:lang w:eastAsia="hr-HR"/>
        </w:rPr>
        <w:t>Prihvaća se Izvješće o radu Turističkog vijeća Turističke zajednice općine Viškovo za 2023. godinu.</w:t>
      </w:r>
    </w:p>
    <w:p w14:paraId="14AAA3B2" w14:textId="4D57AE0B" w:rsidR="00B52BC3" w:rsidRPr="00B52BC3" w:rsidRDefault="00150B4C" w:rsidP="00B52BC3">
      <w:pPr>
        <w:jc w:val="both"/>
        <w:rPr>
          <w:rFonts w:ascii="Calibri" w:eastAsia="Calibri" w:hAnsi="Calibri" w:cs="Calibri"/>
        </w:rPr>
      </w:pPr>
      <w:r w:rsidRPr="00B627E9">
        <w:rPr>
          <w:rFonts w:cstheme="minorHAnsi"/>
          <w:b/>
          <w:i/>
        </w:rPr>
        <w:t>Točka 8.</w:t>
      </w:r>
      <w:r w:rsidR="006F6AFD" w:rsidRPr="006F6AFD">
        <w:rPr>
          <w:rFonts w:cstheme="minorHAnsi"/>
        </w:rPr>
        <w:t xml:space="preserve"> </w:t>
      </w:r>
      <w:r w:rsidR="006F6AFD">
        <w:rPr>
          <w:rFonts w:cstheme="minorHAnsi"/>
        </w:rPr>
        <w:t xml:space="preserve">Izmjene i dopune Pravilnika o radu Turističke zajednice općine Viškovo obuhvaćaju dvije izmjene. Stupanjem na snagu Izmjena i dopuna Pravilnika o porezu na dohodak utvrđeni su iznosi jubilarnih nagrada za neprekidni radni staž, te su iznosi usklađeni u Pravilniku o radu TZ Viškovo. Također, definiran je novi raspon koeficijenata za radnike u slučaju budućih promjena u plaćama radnika. </w:t>
      </w:r>
      <w:r w:rsidR="006F6AFD">
        <w:rPr>
          <w:rFonts w:eastAsia="Times New Roman" w:cstheme="minorHAnsi"/>
          <w:lang w:eastAsia="hr-HR"/>
        </w:rPr>
        <w:t xml:space="preserve">Turističko vijeće Turističke zajednice općine Viškovo, jednoglasno sa </w:t>
      </w:r>
      <w:r w:rsidR="006F6AFD">
        <w:rPr>
          <w:rFonts w:cstheme="minorHAnsi"/>
          <w:lang w:eastAsia="hr-HR"/>
        </w:rPr>
        <w:t xml:space="preserve">šest </w:t>
      </w:r>
      <w:r w:rsidR="006F6AFD" w:rsidRPr="0017587B">
        <w:rPr>
          <w:rFonts w:eastAsia="Times New Roman" w:cstheme="minorHAnsi"/>
          <w:lang w:eastAsia="hr-HR"/>
        </w:rPr>
        <w:t>glasova “za“</w:t>
      </w:r>
      <w:r w:rsidR="006F6AFD">
        <w:rPr>
          <w:rFonts w:eastAsia="Times New Roman" w:cstheme="minorHAnsi"/>
          <w:lang w:eastAsia="hr-HR"/>
        </w:rPr>
        <w:t xml:space="preserve"> donosi Odluku 72/2024</w:t>
      </w:r>
      <w:r w:rsidR="00B52BC3">
        <w:rPr>
          <w:rFonts w:eastAsia="Times New Roman" w:cstheme="minorHAnsi"/>
          <w:lang w:eastAsia="hr-HR"/>
        </w:rPr>
        <w:t>:</w:t>
      </w:r>
      <w:r w:rsidR="00B52BC3" w:rsidRPr="00B52BC3">
        <w:rPr>
          <w:rFonts w:ascii="Calibri" w:eastAsia="Calibri" w:hAnsi="Calibri" w:cs="Calibri"/>
        </w:rPr>
        <w:t xml:space="preserve"> Čl.1.</w:t>
      </w:r>
      <w:r w:rsidR="00B52BC3">
        <w:rPr>
          <w:rFonts w:ascii="Calibri" w:eastAsia="Calibri" w:hAnsi="Calibri" w:cs="Calibri"/>
        </w:rPr>
        <w:t xml:space="preserve"> </w:t>
      </w:r>
      <w:r w:rsidR="00B52BC3" w:rsidRPr="00B52BC3">
        <w:rPr>
          <w:rFonts w:ascii="Calibri" w:eastAsia="Calibri" w:hAnsi="Calibri" w:cs="Calibri"/>
        </w:rPr>
        <w:t>Usvajaju se I. Izmjene i dopune Pravilnika o radu Turističke zajednice općine Viškovo.</w:t>
      </w:r>
      <w:r w:rsidR="00B52BC3">
        <w:rPr>
          <w:rFonts w:ascii="Calibri" w:eastAsia="Calibri" w:hAnsi="Calibri" w:cs="Calibri"/>
        </w:rPr>
        <w:t xml:space="preserve"> </w:t>
      </w:r>
      <w:r w:rsidR="00B52BC3" w:rsidRPr="00B52BC3">
        <w:rPr>
          <w:rFonts w:ascii="Calibri" w:eastAsia="Calibri" w:hAnsi="Calibri" w:cs="Calibri"/>
        </w:rPr>
        <w:t>Čl.2.</w:t>
      </w:r>
      <w:r w:rsidR="00B52BC3">
        <w:rPr>
          <w:rFonts w:ascii="Calibri" w:eastAsia="Calibri" w:hAnsi="Calibri" w:cs="Calibri"/>
        </w:rPr>
        <w:t xml:space="preserve"> </w:t>
      </w:r>
      <w:r w:rsidR="00B52BC3" w:rsidRPr="00B52BC3">
        <w:rPr>
          <w:rFonts w:ascii="Calibri" w:eastAsia="Calibri" w:hAnsi="Calibri" w:cs="Calibri"/>
        </w:rPr>
        <w:t>Članak 50. stavak 1. mijenja se i glasi:</w:t>
      </w:r>
      <w:r w:rsidR="00B52BC3">
        <w:rPr>
          <w:rFonts w:ascii="Calibri" w:eastAsia="Calibri" w:hAnsi="Calibri" w:cs="Calibri"/>
        </w:rPr>
        <w:t xml:space="preserve"> </w:t>
      </w:r>
      <w:r w:rsidR="00B52BC3" w:rsidRPr="00B52BC3">
        <w:rPr>
          <w:rFonts w:ascii="Calibri" w:eastAsia="Calibri" w:hAnsi="Calibri" w:cs="Calibri"/>
        </w:rPr>
        <w:t>Osnovna plaća radnika za puno radno vrijeme i uobičajeni radni učinak, na poslovima radnog mjesta na kojem radnik radi utvrđuje se tako da se vrijednost utvrđene osnovice množi koeficijentom složenosti utvrđenim za dotično radno mjesto polazeći od sljedećih kriterija grupa odnosno koeficijenata:</w:t>
      </w:r>
    </w:p>
    <w:p w14:paraId="7156A8F8" w14:textId="77777777" w:rsidR="00B52BC3" w:rsidRPr="00B52BC3" w:rsidRDefault="00B52BC3" w:rsidP="00B52BC3">
      <w:pPr>
        <w:rPr>
          <w:rFonts w:ascii="Calibri" w:eastAsia="Calibri" w:hAnsi="Calibri" w:cs="Calibri"/>
        </w:rPr>
      </w:pPr>
      <w:r w:rsidRPr="00B52BC3">
        <w:rPr>
          <w:rFonts w:ascii="Calibri" w:eastAsia="Calibri" w:hAnsi="Calibri" w:cs="Calibri"/>
        </w:rPr>
        <w:t>Redni broj</w:t>
      </w:r>
      <w:r w:rsidRPr="00B52BC3">
        <w:rPr>
          <w:rFonts w:ascii="Calibri" w:eastAsia="Calibri" w:hAnsi="Calibri" w:cs="Calibri"/>
        </w:rPr>
        <w:tab/>
      </w:r>
      <w:r w:rsidRPr="00B52BC3">
        <w:rPr>
          <w:rFonts w:ascii="Calibri" w:eastAsia="Calibri" w:hAnsi="Calibri" w:cs="Calibri"/>
        </w:rPr>
        <w:tab/>
        <w:t>Radno mjesto</w:t>
      </w:r>
      <w:r w:rsidRPr="00B52BC3">
        <w:rPr>
          <w:rFonts w:ascii="Calibri" w:eastAsia="Calibri" w:hAnsi="Calibri" w:cs="Calibri"/>
        </w:rPr>
        <w:tab/>
      </w:r>
      <w:r w:rsidRPr="00B52BC3">
        <w:rPr>
          <w:rFonts w:ascii="Calibri" w:eastAsia="Calibri" w:hAnsi="Calibri" w:cs="Calibri"/>
        </w:rPr>
        <w:tab/>
        <w:t>Stručna smjena</w:t>
      </w:r>
      <w:r w:rsidRPr="00B52BC3">
        <w:rPr>
          <w:rFonts w:ascii="Calibri" w:eastAsia="Calibri" w:hAnsi="Calibri" w:cs="Calibri"/>
        </w:rPr>
        <w:tab/>
      </w:r>
      <w:r w:rsidRPr="00B52BC3">
        <w:rPr>
          <w:rFonts w:ascii="Calibri" w:eastAsia="Calibri" w:hAnsi="Calibri" w:cs="Calibri"/>
        </w:rPr>
        <w:tab/>
        <w:t>Broj</w:t>
      </w:r>
      <w:r w:rsidRPr="00B52BC3">
        <w:rPr>
          <w:rFonts w:ascii="Calibri" w:eastAsia="Calibri" w:hAnsi="Calibri" w:cs="Calibri"/>
        </w:rPr>
        <w:tab/>
        <w:t>Koeficijent</w:t>
      </w:r>
    </w:p>
    <w:p w14:paraId="249D32F9" w14:textId="77777777" w:rsidR="00B52BC3" w:rsidRPr="00B52BC3" w:rsidRDefault="00B52BC3" w:rsidP="00B52BC3">
      <w:pPr>
        <w:numPr>
          <w:ilvl w:val="0"/>
          <w:numId w:val="53"/>
        </w:numPr>
        <w:spacing w:after="200" w:line="276" w:lineRule="auto"/>
        <w:contextualSpacing/>
        <w:rPr>
          <w:rFonts w:ascii="Calibri" w:eastAsia="Calibri" w:hAnsi="Calibri" w:cs="Calibri"/>
        </w:rPr>
      </w:pPr>
      <w:r w:rsidRPr="00B52BC3">
        <w:rPr>
          <w:rFonts w:ascii="Calibri" w:eastAsia="Calibri" w:hAnsi="Calibri" w:cs="Calibri"/>
        </w:rPr>
        <w:t xml:space="preserve">                            Direktor</w:t>
      </w:r>
      <w:r w:rsidRPr="00B52BC3">
        <w:rPr>
          <w:rFonts w:ascii="Calibri" w:eastAsia="Calibri" w:hAnsi="Calibri" w:cs="Calibri"/>
        </w:rPr>
        <w:tab/>
      </w:r>
      <w:r w:rsidRPr="00B52BC3">
        <w:rPr>
          <w:rFonts w:ascii="Calibri" w:eastAsia="Calibri" w:hAnsi="Calibri" w:cs="Calibri"/>
        </w:rPr>
        <w:tab/>
        <w:t>VSS</w:t>
      </w:r>
      <w:r w:rsidRPr="00B52BC3">
        <w:rPr>
          <w:rFonts w:ascii="Calibri" w:eastAsia="Calibri" w:hAnsi="Calibri" w:cs="Calibri"/>
        </w:rPr>
        <w:tab/>
      </w:r>
      <w:r w:rsidRPr="00B52BC3">
        <w:rPr>
          <w:rFonts w:ascii="Calibri" w:eastAsia="Calibri" w:hAnsi="Calibri" w:cs="Calibri"/>
        </w:rPr>
        <w:tab/>
      </w:r>
      <w:r w:rsidRPr="00B52BC3">
        <w:rPr>
          <w:rFonts w:ascii="Calibri" w:eastAsia="Calibri" w:hAnsi="Calibri" w:cs="Calibri"/>
        </w:rPr>
        <w:tab/>
        <w:t>1</w:t>
      </w:r>
      <w:r w:rsidRPr="00B52BC3">
        <w:rPr>
          <w:rFonts w:ascii="Calibri" w:eastAsia="Calibri" w:hAnsi="Calibri" w:cs="Calibri"/>
        </w:rPr>
        <w:tab/>
        <w:t>4,0-7,0</w:t>
      </w:r>
    </w:p>
    <w:p w14:paraId="3DB93E1E" w14:textId="77777777" w:rsidR="00B52BC3" w:rsidRPr="00B52BC3" w:rsidRDefault="00B52BC3" w:rsidP="00B52BC3">
      <w:pPr>
        <w:numPr>
          <w:ilvl w:val="0"/>
          <w:numId w:val="53"/>
        </w:numPr>
        <w:spacing w:after="200" w:line="276" w:lineRule="auto"/>
        <w:contextualSpacing/>
        <w:rPr>
          <w:rFonts w:ascii="Calibri" w:eastAsia="Calibri" w:hAnsi="Calibri" w:cs="Calibri"/>
        </w:rPr>
      </w:pPr>
      <w:r w:rsidRPr="00B52BC3">
        <w:rPr>
          <w:rFonts w:ascii="Calibri" w:eastAsia="Calibri" w:hAnsi="Calibri" w:cs="Calibri"/>
        </w:rPr>
        <w:t xml:space="preserve">                            Stručni suradnik</w:t>
      </w:r>
      <w:r w:rsidRPr="00B52BC3">
        <w:rPr>
          <w:rFonts w:ascii="Calibri" w:eastAsia="Calibri" w:hAnsi="Calibri" w:cs="Calibri"/>
        </w:rPr>
        <w:tab/>
        <w:t>SSS</w:t>
      </w:r>
      <w:r w:rsidRPr="00B52BC3">
        <w:rPr>
          <w:rFonts w:ascii="Calibri" w:eastAsia="Calibri" w:hAnsi="Calibri" w:cs="Calibri"/>
        </w:rPr>
        <w:tab/>
      </w:r>
      <w:r w:rsidRPr="00B52BC3">
        <w:rPr>
          <w:rFonts w:ascii="Calibri" w:eastAsia="Calibri" w:hAnsi="Calibri" w:cs="Calibri"/>
        </w:rPr>
        <w:tab/>
      </w:r>
      <w:r w:rsidRPr="00B52BC3">
        <w:rPr>
          <w:rFonts w:ascii="Calibri" w:eastAsia="Calibri" w:hAnsi="Calibri" w:cs="Calibri"/>
        </w:rPr>
        <w:tab/>
        <w:t>1</w:t>
      </w:r>
      <w:r w:rsidRPr="00B52BC3">
        <w:rPr>
          <w:rFonts w:ascii="Calibri" w:eastAsia="Calibri" w:hAnsi="Calibri" w:cs="Calibri"/>
        </w:rPr>
        <w:tab/>
        <w:t>2,5-5,5</w:t>
      </w:r>
    </w:p>
    <w:p w14:paraId="0690DF91" w14:textId="77777777" w:rsidR="00B52BC3" w:rsidRPr="00B52BC3" w:rsidRDefault="00B52BC3" w:rsidP="00B52BC3">
      <w:pPr>
        <w:ind w:left="720"/>
        <w:contextualSpacing/>
        <w:rPr>
          <w:rFonts w:ascii="Calibri" w:eastAsia="Calibri" w:hAnsi="Calibri" w:cs="Calibri"/>
        </w:rPr>
      </w:pPr>
    </w:p>
    <w:p w14:paraId="7D41730E" w14:textId="5B44D1EC" w:rsidR="00B52BC3" w:rsidRPr="00B52BC3" w:rsidRDefault="00B52BC3" w:rsidP="00B52BC3">
      <w:pPr>
        <w:contextualSpacing/>
        <w:rPr>
          <w:rFonts w:ascii="Calibri" w:eastAsia="Calibri" w:hAnsi="Calibri" w:cs="Calibri"/>
        </w:rPr>
      </w:pPr>
      <w:r w:rsidRPr="00B52BC3">
        <w:rPr>
          <w:rFonts w:ascii="Calibri" w:eastAsia="Calibri" w:hAnsi="Calibri" w:cs="Calibri"/>
        </w:rPr>
        <w:t>Čl.3.</w:t>
      </w:r>
      <w:r>
        <w:rPr>
          <w:rFonts w:ascii="Calibri" w:eastAsia="Calibri" w:hAnsi="Calibri" w:cs="Calibri"/>
        </w:rPr>
        <w:t xml:space="preserve"> </w:t>
      </w:r>
      <w:r w:rsidRPr="00B52BC3">
        <w:rPr>
          <w:rFonts w:ascii="Calibri" w:eastAsia="Calibri" w:hAnsi="Calibri" w:cs="Calibri"/>
        </w:rPr>
        <w:t>Članak 73. mijenja se i glasi:</w:t>
      </w:r>
      <w:r>
        <w:rPr>
          <w:rFonts w:ascii="Calibri" w:eastAsia="Calibri" w:hAnsi="Calibri" w:cs="Calibri"/>
        </w:rPr>
        <w:t xml:space="preserve"> </w:t>
      </w:r>
      <w:r w:rsidRPr="00B52BC3">
        <w:rPr>
          <w:rFonts w:ascii="Calibri" w:eastAsia="Calibri" w:hAnsi="Calibri" w:cs="Calibri"/>
        </w:rPr>
        <w:t>Radnik ima pravo na jubilarnu nagradu za neprekidni radni staž, a sukladno važećem Pravilniku porezu na dohodak (NN 10/17-143/23):</w:t>
      </w:r>
    </w:p>
    <w:p w14:paraId="52E7D5F3" w14:textId="77777777" w:rsidR="00B52BC3" w:rsidRPr="00B52BC3" w:rsidRDefault="00B52BC3" w:rsidP="00B52BC3">
      <w:pPr>
        <w:rPr>
          <w:rFonts w:ascii="Calibri" w:eastAsia="Calibri" w:hAnsi="Calibri" w:cs="Calibri"/>
        </w:rPr>
      </w:pPr>
      <w:r w:rsidRPr="00B52BC3">
        <w:rPr>
          <w:rFonts w:ascii="Calibri" w:eastAsia="Calibri" w:hAnsi="Calibri" w:cs="Calibri"/>
        </w:rPr>
        <w:t>za 10 godina radnog staža</w:t>
      </w:r>
      <w:r w:rsidRPr="00B52BC3">
        <w:rPr>
          <w:rFonts w:ascii="Calibri" w:eastAsia="Calibri" w:hAnsi="Calibri" w:cs="Calibri"/>
        </w:rPr>
        <w:tab/>
      </w:r>
      <w:r w:rsidRPr="00B52BC3">
        <w:rPr>
          <w:rFonts w:ascii="Calibri" w:eastAsia="Calibri" w:hAnsi="Calibri" w:cs="Calibri"/>
        </w:rPr>
        <w:tab/>
        <w:t>280,00 EUR</w:t>
      </w:r>
      <w:r w:rsidRPr="00B52BC3">
        <w:rPr>
          <w:rFonts w:ascii="Calibri" w:eastAsia="Calibri" w:hAnsi="Calibri" w:cs="Calibri"/>
        </w:rPr>
        <w:br/>
        <w:t>za 15 godina radnog staža</w:t>
      </w:r>
      <w:r w:rsidRPr="00B52BC3">
        <w:rPr>
          <w:rFonts w:ascii="Calibri" w:eastAsia="Calibri" w:hAnsi="Calibri" w:cs="Calibri"/>
        </w:rPr>
        <w:tab/>
      </w:r>
      <w:r w:rsidRPr="00B52BC3">
        <w:rPr>
          <w:rFonts w:ascii="Calibri" w:eastAsia="Calibri" w:hAnsi="Calibri" w:cs="Calibri"/>
        </w:rPr>
        <w:tab/>
        <w:t>336,00 EUR</w:t>
      </w:r>
      <w:r w:rsidRPr="00B52BC3">
        <w:rPr>
          <w:rFonts w:ascii="Calibri" w:eastAsia="Calibri" w:hAnsi="Calibri" w:cs="Calibri"/>
        </w:rPr>
        <w:br/>
        <w:t>za 20 godina radnog staža</w:t>
      </w:r>
      <w:r w:rsidRPr="00B52BC3">
        <w:rPr>
          <w:rFonts w:ascii="Calibri" w:eastAsia="Calibri" w:hAnsi="Calibri" w:cs="Calibri"/>
        </w:rPr>
        <w:tab/>
      </w:r>
      <w:r w:rsidRPr="00B52BC3">
        <w:rPr>
          <w:rFonts w:ascii="Calibri" w:eastAsia="Calibri" w:hAnsi="Calibri" w:cs="Calibri"/>
        </w:rPr>
        <w:tab/>
        <w:t>392,00 EUR</w:t>
      </w:r>
      <w:r w:rsidRPr="00B52BC3">
        <w:rPr>
          <w:rFonts w:ascii="Calibri" w:eastAsia="Calibri" w:hAnsi="Calibri" w:cs="Calibri"/>
        </w:rPr>
        <w:br/>
        <w:t>za 25 godina radnog staža</w:t>
      </w:r>
      <w:r w:rsidRPr="00B52BC3">
        <w:rPr>
          <w:rFonts w:ascii="Calibri" w:eastAsia="Calibri" w:hAnsi="Calibri" w:cs="Calibri"/>
        </w:rPr>
        <w:tab/>
      </w:r>
      <w:r w:rsidRPr="00B52BC3">
        <w:rPr>
          <w:rFonts w:ascii="Calibri" w:eastAsia="Calibri" w:hAnsi="Calibri" w:cs="Calibri"/>
        </w:rPr>
        <w:tab/>
        <w:t>448,00 EUR</w:t>
      </w:r>
      <w:r w:rsidRPr="00B52BC3">
        <w:rPr>
          <w:rFonts w:ascii="Calibri" w:eastAsia="Calibri" w:hAnsi="Calibri" w:cs="Calibri"/>
        </w:rPr>
        <w:br/>
        <w:t>za 30 godina radnog staža</w:t>
      </w:r>
      <w:r w:rsidRPr="00B52BC3">
        <w:rPr>
          <w:rFonts w:ascii="Calibri" w:eastAsia="Calibri" w:hAnsi="Calibri" w:cs="Calibri"/>
        </w:rPr>
        <w:tab/>
      </w:r>
      <w:r w:rsidRPr="00B52BC3">
        <w:rPr>
          <w:rFonts w:ascii="Calibri" w:eastAsia="Calibri" w:hAnsi="Calibri" w:cs="Calibri"/>
        </w:rPr>
        <w:tab/>
        <w:t>504,00 EUR</w:t>
      </w:r>
      <w:r w:rsidRPr="00B52BC3">
        <w:rPr>
          <w:rFonts w:ascii="Calibri" w:eastAsia="Calibri" w:hAnsi="Calibri" w:cs="Calibri"/>
        </w:rPr>
        <w:br/>
        <w:t>za 35 godina radnog staža</w:t>
      </w:r>
      <w:r w:rsidRPr="00B52BC3">
        <w:rPr>
          <w:rFonts w:ascii="Calibri" w:eastAsia="Calibri" w:hAnsi="Calibri" w:cs="Calibri"/>
        </w:rPr>
        <w:tab/>
      </w:r>
      <w:r w:rsidRPr="00B52BC3">
        <w:rPr>
          <w:rFonts w:ascii="Calibri" w:eastAsia="Calibri" w:hAnsi="Calibri" w:cs="Calibri"/>
        </w:rPr>
        <w:tab/>
        <w:t>560,00 EUR</w:t>
      </w:r>
      <w:r w:rsidRPr="00B52BC3">
        <w:rPr>
          <w:rFonts w:ascii="Calibri" w:eastAsia="Calibri" w:hAnsi="Calibri" w:cs="Calibri"/>
        </w:rPr>
        <w:br/>
        <w:t>za 40 godina radnog staža</w:t>
      </w:r>
      <w:r w:rsidRPr="00B52BC3">
        <w:rPr>
          <w:rFonts w:ascii="Calibri" w:eastAsia="Calibri" w:hAnsi="Calibri" w:cs="Calibri"/>
        </w:rPr>
        <w:tab/>
      </w:r>
      <w:r w:rsidRPr="00B52BC3">
        <w:rPr>
          <w:rFonts w:ascii="Calibri" w:eastAsia="Calibri" w:hAnsi="Calibri" w:cs="Calibri"/>
        </w:rPr>
        <w:tab/>
        <w:t>672,00 EUR</w:t>
      </w:r>
      <w:r w:rsidRPr="00B52BC3">
        <w:rPr>
          <w:rFonts w:ascii="Calibri" w:eastAsia="Calibri" w:hAnsi="Calibri" w:cs="Calibri"/>
        </w:rPr>
        <w:br/>
        <w:t>i svakih narednih 5 godina radnog staža</w:t>
      </w:r>
    </w:p>
    <w:p w14:paraId="75BE13EE" w14:textId="0B95DC86" w:rsidR="00B52BC3" w:rsidRPr="00B52BC3" w:rsidRDefault="00B52BC3" w:rsidP="00B52BC3">
      <w:pPr>
        <w:contextualSpacing/>
        <w:rPr>
          <w:rFonts w:ascii="Calibri" w:eastAsia="Calibri" w:hAnsi="Calibri" w:cs="Calibri"/>
        </w:rPr>
      </w:pPr>
      <w:r w:rsidRPr="00B52BC3">
        <w:rPr>
          <w:rFonts w:ascii="Calibri" w:eastAsia="Calibri" w:hAnsi="Calibri" w:cs="Calibri"/>
        </w:rPr>
        <w:t>Čl.4.</w:t>
      </w:r>
      <w:r>
        <w:rPr>
          <w:rFonts w:ascii="Calibri" w:eastAsia="Calibri" w:hAnsi="Calibri" w:cs="Calibri"/>
        </w:rPr>
        <w:t xml:space="preserve"> </w:t>
      </w:r>
      <w:r w:rsidRPr="00B52BC3">
        <w:rPr>
          <w:rFonts w:ascii="Calibri" w:eastAsia="Calibri" w:hAnsi="Calibri" w:cs="Calibri"/>
        </w:rPr>
        <w:t>I Izmjene i dopune Pravilnika o radu Turističke zajednice općine Viškovo stupaju na snagu danom donošenja.</w:t>
      </w:r>
    </w:p>
    <w:p w14:paraId="4BE5E6EE" w14:textId="77777777" w:rsidR="00283265" w:rsidRPr="00B627E9" w:rsidRDefault="00283265" w:rsidP="00B00A32">
      <w:pPr>
        <w:pStyle w:val="Bezproreda"/>
        <w:jc w:val="both"/>
        <w:rPr>
          <w:rFonts w:asciiTheme="minorHAnsi" w:hAnsiTheme="minorHAnsi" w:cstheme="minorHAnsi"/>
          <w:b/>
          <w:i/>
        </w:rPr>
      </w:pPr>
    </w:p>
    <w:p w14:paraId="1C504F4C" w14:textId="6A987727" w:rsidR="00B52BC3" w:rsidRPr="00B52BC3" w:rsidRDefault="00150B4C" w:rsidP="00B52BC3">
      <w:pPr>
        <w:spacing w:after="0" w:line="240" w:lineRule="auto"/>
        <w:jc w:val="both"/>
        <w:rPr>
          <w:rFonts w:eastAsia="Times New Roman" w:cstheme="minorHAnsi"/>
          <w:lang w:eastAsia="hr-HR"/>
        </w:rPr>
      </w:pPr>
      <w:r w:rsidRPr="00B627E9">
        <w:rPr>
          <w:rFonts w:cstheme="minorHAnsi"/>
          <w:b/>
          <w:i/>
        </w:rPr>
        <w:t xml:space="preserve">Točka 9. </w:t>
      </w:r>
      <w:r w:rsidR="00B52BC3">
        <w:rPr>
          <w:rFonts w:cstheme="minorHAnsi"/>
          <w:bCs/>
        </w:rPr>
        <w:t xml:space="preserve">Klupe i stolovi u vlasništvu TZ Viškovo daju se u najam najčešće mještanima i organizatorima događanja u okolici, a njihovo održavanje provodi se u suradnji s Komunalnim društvom Viškovo. Izmjenama i dopunama Pravilnika o korištenju klupa i stolova u vlasništvu Turističke zajednice općine Viškovo korigiraju se cijene najma klupa, stolova te kompleta (stol i 2 klupe) i definiraju u eurima. </w:t>
      </w:r>
      <w:r w:rsidR="00B52BC3">
        <w:rPr>
          <w:rFonts w:eastAsia="Times New Roman" w:cstheme="minorHAnsi"/>
          <w:lang w:eastAsia="hr-HR"/>
        </w:rPr>
        <w:t xml:space="preserve">Turističko vijeće Turističke zajednice općine Viškovo, jednoglasno sa </w:t>
      </w:r>
      <w:r w:rsidR="00B52BC3">
        <w:rPr>
          <w:rFonts w:cstheme="minorHAnsi"/>
          <w:lang w:eastAsia="hr-HR"/>
        </w:rPr>
        <w:t xml:space="preserve">šest </w:t>
      </w:r>
      <w:r w:rsidR="00B52BC3" w:rsidRPr="0017587B">
        <w:rPr>
          <w:rFonts w:eastAsia="Times New Roman" w:cstheme="minorHAnsi"/>
          <w:lang w:eastAsia="hr-HR"/>
        </w:rPr>
        <w:t>glasova “za“</w:t>
      </w:r>
      <w:r w:rsidR="00B52BC3">
        <w:rPr>
          <w:rFonts w:eastAsia="Times New Roman" w:cstheme="minorHAnsi"/>
          <w:lang w:eastAsia="hr-HR"/>
        </w:rPr>
        <w:t xml:space="preserve"> donosi Odluku 73/2024:</w:t>
      </w:r>
      <w:r w:rsidR="00B52BC3" w:rsidRPr="00B52BC3">
        <w:rPr>
          <w:rFonts w:cstheme="minorHAnsi"/>
        </w:rPr>
        <w:t xml:space="preserve"> </w:t>
      </w:r>
      <w:r w:rsidR="00B52BC3" w:rsidRPr="00B52BC3">
        <w:rPr>
          <w:rFonts w:eastAsia="Times New Roman" w:cstheme="minorHAnsi"/>
          <w:lang w:eastAsia="hr-HR"/>
        </w:rPr>
        <w:t>Čl.1.</w:t>
      </w:r>
      <w:r w:rsidR="00B52BC3">
        <w:rPr>
          <w:rFonts w:eastAsia="Times New Roman" w:cstheme="minorHAnsi"/>
          <w:lang w:eastAsia="hr-HR"/>
        </w:rPr>
        <w:t xml:space="preserve"> </w:t>
      </w:r>
      <w:r w:rsidR="00B52BC3" w:rsidRPr="00B52BC3">
        <w:rPr>
          <w:rFonts w:eastAsia="Times New Roman" w:cstheme="minorHAnsi"/>
          <w:lang w:eastAsia="hr-HR"/>
        </w:rPr>
        <w:t>Usvajaju se I. Izmjene i dopune Pravilnika o korištenju klupa i stolova u vlasništvu Turističke zajednice općine Viškovo.</w:t>
      </w:r>
      <w:r w:rsidR="00B52BC3">
        <w:rPr>
          <w:rFonts w:eastAsia="Times New Roman" w:cstheme="minorHAnsi"/>
          <w:lang w:eastAsia="hr-HR"/>
        </w:rPr>
        <w:t xml:space="preserve"> </w:t>
      </w:r>
      <w:r w:rsidR="00B52BC3" w:rsidRPr="00B52BC3">
        <w:rPr>
          <w:rFonts w:eastAsia="Times New Roman" w:cstheme="minorHAnsi"/>
          <w:lang w:eastAsia="hr-HR"/>
        </w:rPr>
        <w:t>Čl.2.</w:t>
      </w:r>
      <w:r w:rsidR="00B52BC3">
        <w:rPr>
          <w:rFonts w:eastAsia="Times New Roman" w:cstheme="minorHAnsi"/>
          <w:lang w:eastAsia="hr-HR"/>
        </w:rPr>
        <w:t xml:space="preserve"> </w:t>
      </w:r>
      <w:r w:rsidR="00B52BC3" w:rsidRPr="00B52BC3">
        <w:rPr>
          <w:rFonts w:eastAsia="Times New Roman" w:cstheme="minorHAnsi"/>
          <w:lang w:eastAsia="hr-HR"/>
        </w:rPr>
        <w:t>Prilog br. 1 – Cjenik korištenja klupa i stolova koji je sastavni dio Pravilnika mijenja se i glasi:</w:t>
      </w:r>
      <w:r w:rsidR="00B52BC3">
        <w:rPr>
          <w:rFonts w:eastAsia="Times New Roman" w:cstheme="minorHAnsi"/>
          <w:lang w:eastAsia="hr-HR"/>
        </w:rPr>
        <w:t xml:space="preserve"> </w:t>
      </w:r>
      <w:r w:rsidR="00B52BC3" w:rsidRPr="00B52BC3">
        <w:rPr>
          <w:rFonts w:eastAsia="Times New Roman" w:cstheme="minorHAnsi"/>
          <w:lang w:eastAsia="hr-HR"/>
        </w:rPr>
        <w:t>CJENIK ZA KORIŠTENJE KLUPA I STOLOVA</w:t>
      </w:r>
    </w:p>
    <w:tbl>
      <w:tblPr>
        <w:tblStyle w:val="Reetkatablice"/>
        <w:tblW w:w="0" w:type="auto"/>
        <w:tblLook w:val="04A0" w:firstRow="1" w:lastRow="0" w:firstColumn="1" w:lastColumn="0" w:noHBand="0" w:noVBand="1"/>
      </w:tblPr>
      <w:tblGrid>
        <w:gridCol w:w="4532"/>
        <w:gridCol w:w="4530"/>
      </w:tblGrid>
      <w:tr w:rsidR="00B52BC3" w:rsidRPr="00B52BC3" w14:paraId="705256B2" w14:textId="77777777" w:rsidTr="000A2C31">
        <w:tc>
          <w:tcPr>
            <w:tcW w:w="4644" w:type="dxa"/>
          </w:tcPr>
          <w:p w14:paraId="4FFED34D"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INVENTAR</w:t>
            </w:r>
          </w:p>
        </w:tc>
        <w:tc>
          <w:tcPr>
            <w:tcW w:w="4644" w:type="dxa"/>
          </w:tcPr>
          <w:p w14:paraId="7DFD0FC1"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CIJENA PO KOMADU</w:t>
            </w:r>
          </w:p>
        </w:tc>
      </w:tr>
      <w:tr w:rsidR="00B52BC3" w:rsidRPr="00B52BC3" w14:paraId="42BE38BC" w14:textId="77777777" w:rsidTr="000A2C31">
        <w:tc>
          <w:tcPr>
            <w:tcW w:w="4644" w:type="dxa"/>
          </w:tcPr>
          <w:p w14:paraId="21D4E6F9"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Klupa</w:t>
            </w:r>
          </w:p>
        </w:tc>
        <w:tc>
          <w:tcPr>
            <w:tcW w:w="4644" w:type="dxa"/>
          </w:tcPr>
          <w:p w14:paraId="7FAD9F1E"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2,00 EUR</w:t>
            </w:r>
          </w:p>
        </w:tc>
      </w:tr>
      <w:tr w:rsidR="00B52BC3" w:rsidRPr="00B52BC3" w14:paraId="3B40808B" w14:textId="77777777" w:rsidTr="000A2C31">
        <w:tc>
          <w:tcPr>
            <w:tcW w:w="4644" w:type="dxa"/>
          </w:tcPr>
          <w:p w14:paraId="16936170"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Stol</w:t>
            </w:r>
          </w:p>
        </w:tc>
        <w:tc>
          <w:tcPr>
            <w:tcW w:w="4644" w:type="dxa"/>
          </w:tcPr>
          <w:p w14:paraId="2F0DB0B3"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3,00 EUR</w:t>
            </w:r>
          </w:p>
        </w:tc>
      </w:tr>
      <w:tr w:rsidR="00B52BC3" w:rsidRPr="00B52BC3" w14:paraId="4D494F4A" w14:textId="77777777" w:rsidTr="000A2C31">
        <w:tc>
          <w:tcPr>
            <w:tcW w:w="4644" w:type="dxa"/>
          </w:tcPr>
          <w:p w14:paraId="34903335"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1 Komplet – 2 klupe i stol</w:t>
            </w:r>
          </w:p>
        </w:tc>
        <w:tc>
          <w:tcPr>
            <w:tcW w:w="4644" w:type="dxa"/>
          </w:tcPr>
          <w:p w14:paraId="1B094283" w14:textId="77777777" w:rsidR="00B52BC3" w:rsidRPr="00B52BC3" w:rsidRDefault="00B52BC3" w:rsidP="00B52BC3">
            <w:pPr>
              <w:jc w:val="both"/>
              <w:rPr>
                <w:rFonts w:eastAsia="Times New Roman" w:cstheme="minorHAnsi"/>
                <w:lang w:eastAsia="hr-HR"/>
              </w:rPr>
            </w:pPr>
            <w:r w:rsidRPr="00B52BC3">
              <w:rPr>
                <w:rFonts w:eastAsia="Times New Roman" w:cstheme="minorHAnsi"/>
                <w:lang w:eastAsia="hr-HR"/>
              </w:rPr>
              <w:t>7,00 EUR</w:t>
            </w:r>
          </w:p>
        </w:tc>
      </w:tr>
    </w:tbl>
    <w:p w14:paraId="1073B076" w14:textId="77777777" w:rsidR="00B52BC3" w:rsidRPr="00B52BC3" w:rsidRDefault="00B52BC3" w:rsidP="00B52BC3">
      <w:pPr>
        <w:spacing w:after="0" w:line="240" w:lineRule="auto"/>
        <w:jc w:val="both"/>
        <w:rPr>
          <w:rFonts w:eastAsia="Times New Roman" w:cstheme="minorHAnsi"/>
          <w:lang w:eastAsia="hr-HR"/>
        </w:rPr>
      </w:pPr>
    </w:p>
    <w:p w14:paraId="1F48FF8B" w14:textId="4280AFA4" w:rsidR="00B52BC3" w:rsidRPr="00B52BC3" w:rsidRDefault="00B52BC3" w:rsidP="00B52BC3">
      <w:pPr>
        <w:spacing w:after="0" w:line="240" w:lineRule="auto"/>
        <w:jc w:val="both"/>
        <w:rPr>
          <w:rFonts w:eastAsia="Times New Roman" w:cstheme="minorHAnsi"/>
          <w:lang w:eastAsia="hr-HR"/>
        </w:rPr>
      </w:pPr>
      <w:r w:rsidRPr="00B52BC3">
        <w:rPr>
          <w:rFonts w:eastAsia="Times New Roman" w:cstheme="minorHAnsi"/>
          <w:lang w:eastAsia="hr-HR"/>
        </w:rPr>
        <w:t>Čl.3.</w:t>
      </w:r>
      <w:r>
        <w:rPr>
          <w:rFonts w:eastAsia="Times New Roman" w:cstheme="minorHAnsi"/>
          <w:lang w:eastAsia="hr-HR"/>
        </w:rPr>
        <w:t xml:space="preserve"> </w:t>
      </w:r>
      <w:r w:rsidRPr="00B52BC3">
        <w:rPr>
          <w:rFonts w:eastAsia="Times New Roman" w:cstheme="minorHAnsi"/>
          <w:lang w:eastAsia="hr-HR"/>
        </w:rPr>
        <w:t>I Izmjene i dopune Pravilnika o korištenju klupa i stolova u vlasništvu Turističke zajednice općine Viškovo stupaju na snagu danom donošenja.</w:t>
      </w:r>
    </w:p>
    <w:p w14:paraId="7E12E11B" w14:textId="02CD9413" w:rsidR="00C22927" w:rsidRPr="00B627E9" w:rsidRDefault="00C22927" w:rsidP="00C22927">
      <w:pPr>
        <w:pStyle w:val="Bezproreda"/>
        <w:jc w:val="both"/>
        <w:rPr>
          <w:rFonts w:asciiTheme="minorHAnsi" w:hAnsiTheme="minorHAnsi" w:cstheme="minorHAnsi"/>
        </w:rPr>
      </w:pPr>
    </w:p>
    <w:p w14:paraId="7C3BF620" w14:textId="5ED35021" w:rsidR="00B52BC3" w:rsidRPr="00B52BC3" w:rsidRDefault="001B1840" w:rsidP="00B52BC3">
      <w:pPr>
        <w:pStyle w:val="Bezproreda"/>
        <w:spacing w:line="276" w:lineRule="auto"/>
        <w:jc w:val="both"/>
        <w:rPr>
          <w:rFonts w:eastAsia="Times New Roman" w:cstheme="minorHAnsi"/>
          <w:lang w:eastAsia="hr-HR"/>
        </w:rPr>
      </w:pPr>
      <w:r w:rsidRPr="00B627E9">
        <w:rPr>
          <w:rFonts w:asciiTheme="minorHAnsi" w:hAnsiTheme="minorHAnsi" w:cstheme="minorHAnsi"/>
          <w:b/>
          <w:i/>
        </w:rPr>
        <w:t xml:space="preserve">Točka 10. </w:t>
      </w:r>
      <w:r w:rsidRPr="00B627E9">
        <w:rPr>
          <w:rFonts w:asciiTheme="minorHAnsi" w:hAnsiTheme="minorHAnsi" w:cstheme="minorHAnsi"/>
        </w:rPr>
        <w:t xml:space="preserve"> </w:t>
      </w:r>
      <w:r w:rsidR="00B52BC3">
        <w:rPr>
          <w:rFonts w:asciiTheme="minorHAnsi" w:hAnsiTheme="minorHAnsi" w:cstheme="minorHAnsi"/>
        </w:rPr>
        <w:t xml:space="preserve">Lonac za pripremu jela u vlasništvu TZ Viškovo najčešće se koristi za organizaciju manifestacija. Izmjenama i dopunama Pravilnika korigira se iznos najma lonca u komercijalne svrhe. </w:t>
      </w:r>
      <w:r w:rsidR="00B52BC3">
        <w:rPr>
          <w:rFonts w:eastAsia="Times New Roman" w:cstheme="minorHAnsi"/>
          <w:lang w:eastAsia="hr-HR"/>
        </w:rPr>
        <w:t xml:space="preserve">Turističko vijeće Turističke zajednice općine Viškovo, jednoglasno sa </w:t>
      </w:r>
      <w:r w:rsidR="00B52BC3">
        <w:rPr>
          <w:rFonts w:cstheme="minorHAnsi"/>
          <w:lang w:eastAsia="hr-HR"/>
        </w:rPr>
        <w:t xml:space="preserve">šest </w:t>
      </w:r>
      <w:r w:rsidR="00B52BC3" w:rsidRPr="0017587B">
        <w:rPr>
          <w:rFonts w:eastAsia="Times New Roman" w:cstheme="minorHAnsi"/>
          <w:lang w:eastAsia="hr-HR"/>
        </w:rPr>
        <w:t>glasova “za“</w:t>
      </w:r>
      <w:r w:rsidR="00B52BC3">
        <w:rPr>
          <w:rFonts w:eastAsia="Times New Roman" w:cstheme="minorHAnsi"/>
          <w:lang w:eastAsia="hr-HR"/>
        </w:rPr>
        <w:t xml:space="preserve"> donosi Odluku 74/2024:</w:t>
      </w:r>
      <w:r w:rsidR="00B52BC3" w:rsidRPr="00B52BC3">
        <w:rPr>
          <w:rFonts w:cstheme="minorHAnsi"/>
        </w:rPr>
        <w:t xml:space="preserve"> </w:t>
      </w:r>
      <w:r w:rsidR="00B52BC3" w:rsidRPr="00B52BC3">
        <w:rPr>
          <w:rFonts w:eastAsia="Times New Roman" w:cstheme="minorHAnsi"/>
          <w:lang w:eastAsia="hr-HR"/>
        </w:rPr>
        <w:t>Čl.1.</w:t>
      </w:r>
      <w:r w:rsidR="00B52BC3">
        <w:rPr>
          <w:rFonts w:eastAsia="Times New Roman" w:cstheme="minorHAnsi"/>
          <w:lang w:eastAsia="hr-HR"/>
        </w:rPr>
        <w:t xml:space="preserve"> </w:t>
      </w:r>
      <w:r w:rsidR="00B52BC3" w:rsidRPr="00B52BC3">
        <w:rPr>
          <w:rFonts w:eastAsia="Times New Roman" w:cstheme="minorHAnsi"/>
          <w:lang w:eastAsia="hr-HR"/>
        </w:rPr>
        <w:t>Usvajaju se I. Izmjene i dopune Pravilnika o korištenju lonca za pripremu jela u vlasništvu Turističke zajednice općine Viškovo.</w:t>
      </w:r>
      <w:r w:rsidR="00B52BC3">
        <w:rPr>
          <w:rFonts w:eastAsia="Times New Roman" w:cstheme="minorHAnsi"/>
          <w:lang w:eastAsia="hr-HR"/>
        </w:rPr>
        <w:t xml:space="preserve"> </w:t>
      </w:r>
      <w:r w:rsidR="00B52BC3" w:rsidRPr="00B52BC3">
        <w:rPr>
          <w:rFonts w:eastAsia="Times New Roman" w:cstheme="minorHAnsi"/>
          <w:lang w:eastAsia="hr-HR"/>
        </w:rPr>
        <w:t>Čl.2.</w:t>
      </w:r>
      <w:r w:rsidR="00B52BC3">
        <w:rPr>
          <w:rFonts w:eastAsia="Times New Roman" w:cstheme="minorHAnsi"/>
          <w:lang w:eastAsia="hr-HR"/>
        </w:rPr>
        <w:t xml:space="preserve"> </w:t>
      </w:r>
      <w:r w:rsidR="00B52BC3" w:rsidRPr="00B52BC3">
        <w:rPr>
          <w:rFonts w:eastAsia="Times New Roman" w:cstheme="minorHAnsi"/>
          <w:lang w:eastAsia="hr-HR"/>
        </w:rPr>
        <w:t>Članak 6. stavak 1. mijenja se i glasi:</w:t>
      </w:r>
      <w:r w:rsidR="00B52BC3">
        <w:rPr>
          <w:rFonts w:eastAsia="Times New Roman" w:cstheme="minorHAnsi"/>
          <w:lang w:eastAsia="hr-HR"/>
        </w:rPr>
        <w:t xml:space="preserve"> </w:t>
      </w:r>
      <w:r w:rsidR="00B52BC3" w:rsidRPr="00B52BC3">
        <w:rPr>
          <w:rFonts w:eastAsia="Times New Roman" w:cstheme="minorHAnsi"/>
          <w:lang w:eastAsia="hr-HR"/>
        </w:rPr>
        <w:t>Najam lonca za korištenje u komercijalne svrhe iznosi 80,00 EUR.</w:t>
      </w:r>
      <w:r w:rsidR="00B52BC3">
        <w:rPr>
          <w:rFonts w:eastAsia="Times New Roman" w:cstheme="minorHAnsi"/>
          <w:lang w:eastAsia="hr-HR"/>
        </w:rPr>
        <w:t xml:space="preserve"> </w:t>
      </w:r>
      <w:r w:rsidR="00B52BC3" w:rsidRPr="00B52BC3">
        <w:rPr>
          <w:rFonts w:eastAsia="Times New Roman" w:cstheme="minorHAnsi"/>
          <w:lang w:eastAsia="hr-HR"/>
        </w:rPr>
        <w:t>Čl.3.</w:t>
      </w:r>
      <w:r w:rsidR="00B52BC3">
        <w:rPr>
          <w:rFonts w:eastAsia="Times New Roman" w:cstheme="minorHAnsi"/>
          <w:lang w:eastAsia="hr-HR"/>
        </w:rPr>
        <w:t xml:space="preserve"> </w:t>
      </w:r>
      <w:r w:rsidR="00B52BC3" w:rsidRPr="00B52BC3">
        <w:rPr>
          <w:rFonts w:eastAsia="Times New Roman" w:cstheme="minorHAnsi"/>
          <w:lang w:eastAsia="hr-HR"/>
        </w:rPr>
        <w:t>I Izmjene i dopune Pravilnika o korištenju lonca za pripremu jela u vlasništvu Turističke zajednice općine Viškovo.</w:t>
      </w:r>
    </w:p>
    <w:p w14:paraId="243FE941" w14:textId="235E2EC6" w:rsidR="00B52BC3" w:rsidRPr="00CF74E3" w:rsidRDefault="00B52BC3" w:rsidP="00B52BC3">
      <w:pPr>
        <w:pStyle w:val="Bezproreda"/>
        <w:spacing w:line="276" w:lineRule="auto"/>
        <w:jc w:val="both"/>
        <w:rPr>
          <w:rFonts w:asciiTheme="minorHAnsi" w:hAnsiTheme="minorHAnsi" w:cstheme="minorHAnsi"/>
        </w:rPr>
      </w:pPr>
    </w:p>
    <w:p w14:paraId="23E55629" w14:textId="2EB29A3C" w:rsidR="00B52BC3" w:rsidRPr="00B52BC3" w:rsidRDefault="00B52BC3" w:rsidP="00B52BC3">
      <w:pPr>
        <w:jc w:val="both"/>
        <w:rPr>
          <w:rFonts w:eastAsia="Times New Roman" w:cstheme="minorHAnsi"/>
          <w:b/>
          <w:bCs/>
          <w:lang w:eastAsia="hr-HR"/>
        </w:rPr>
      </w:pPr>
      <w:r w:rsidRPr="00B627E9">
        <w:rPr>
          <w:rFonts w:cstheme="minorHAnsi"/>
          <w:b/>
          <w:i/>
        </w:rPr>
        <w:t>Točka 1</w:t>
      </w:r>
      <w:r>
        <w:rPr>
          <w:rFonts w:cstheme="minorHAnsi"/>
          <w:b/>
          <w:i/>
        </w:rPr>
        <w:t>1</w:t>
      </w:r>
      <w:r w:rsidRPr="00B627E9">
        <w:rPr>
          <w:rFonts w:cstheme="minorHAnsi"/>
          <w:b/>
          <w:i/>
        </w:rPr>
        <w:t>.</w:t>
      </w:r>
      <w:r>
        <w:rPr>
          <w:rFonts w:cstheme="minorHAnsi"/>
          <w:b/>
          <w:i/>
        </w:rPr>
        <w:t xml:space="preserve"> </w:t>
      </w:r>
      <w:r>
        <w:rPr>
          <w:rFonts w:cstheme="minorHAnsi"/>
        </w:rPr>
        <w:t xml:space="preserve">Daje se informacija o nadolazećim akcijama TZ Viškovo. U narednom razdoblju planira se održavanje travanjskih šetnji u suradnji s Planinarskim društvom Viškovo. Šetnje će se održavati ponedjeljkom i srijedom u 18.00 sati polaskom s parkirališta </w:t>
      </w:r>
      <w:proofErr w:type="spellStart"/>
      <w:r>
        <w:rPr>
          <w:rFonts w:cstheme="minorHAnsi"/>
        </w:rPr>
        <w:t>Milihovo</w:t>
      </w:r>
      <w:proofErr w:type="spellEnd"/>
      <w:r>
        <w:rPr>
          <w:rFonts w:cstheme="minorHAnsi"/>
        </w:rPr>
        <w:t xml:space="preserve">. U travnju, točnije 13. 04. održati će se eko akcija Zelena čistka gdje će volonteri čistiti divlja odlagališta otpada. Okupljanje će biti u 9.00 sati na parkiralištu </w:t>
      </w:r>
      <w:proofErr w:type="spellStart"/>
      <w:r>
        <w:rPr>
          <w:rFonts w:cstheme="minorHAnsi"/>
        </w:rPr>
        <w:t>Milihovo</w:t>
      </w:r>
      <w:proofErr w:type="spellEnd"/>
      <w:r>
        <w:rPr>
          <w:rFonts w:cstheme="minorHAnsi"/>
        </w:rPr>
        <w:t xml:space="preserve">, a zatim će se volonteri rasporediti na utvrđene lokacije. U svibnju, 05.05. održati će se manifestacija </w:t>
      </w:r>
      <w:proofErr w:type="spellStart"/>
      <w:r>
        <w:rPr>
          <w:rFonts w:cstheme="minorHAnsi"/>
        </w:rPr>
        <w:t>Majevica</w:t>
      </w:r>
      <w:proofErr w:type="spellEnd"/>
      <w:r>
        <w:rPr>
          <w:rFonts w:cstheme="minorHAnsi"/>
        </w:rPr>
        <w:t xml:space="preserve"> – fešta od </w:t>
      </w:r>
      <w:proofErr w:type="spellStart"/>
      <w:r>
        <w:rPr>
          <w:rFonts w:cstheme="minorHAnsi"/>
        </w:rPr>
        <w:t>mladega</w:t>
      </w:r>
      <w:proofErr w:type="spellEnd"/>
      <w:r>
        <w:rPr>
          <w:rFonts w:cstheme="minorHAnsi"/>
        </w:rPr>
        <w:t xml:space="preserve"> leta, a koja čuva i revitalizira starinske igre, običaje, kuhinju, proizvode. Planira se i održavanje edukacije za pružatelje ugostiteljskih usluga u domaćinstvu u cilju boljeg poslovanja i međusobnog povezivanja. Na edukaciji dodijelit će i poklon bonovi pružateljima ugostiteljskih usluga, a prema popisu iz sustava </w:t>
      </w:r>
      <w:proofErr w:type="spellStart"/>
      <w:r>
        <w:rPr>
          <w:rFonts w:cstheme="minorHAnsi"/>
        </w:rPr>
        <w:t>eVisitor</w:t>
      </w:r>
      <w:proofErr w:type="spellEnd"/>
      <w:r>
        <w:rPr>
          <w:rFonts w:cstheme="minorHAnsi"/>
        </w:rPr>
        <w:t xml:space="preserve"> u razdoblju 01.01.-29.02.2024.</w:t>
      </w:r>
      <w:r w:rsidRPr="00B52BC3">
        <w:rPr>
          <w:rFonts w:eastAsia="Times New Roman" w:cstheme="minorHAnsi"/>
          <w:lang w:eastAsia="hr-HR"/>
        </w:rPr>
        <w:t xml:space="preserve"> </w:t>
      </w:r>
      <w:r>
        <w:rPr>
          <w:rFonts w:eastAsia="Times New Roman" w:cstheme="minorHAnsi"/>
          <w:lang w:eastAsia="hr-HR"/>
        </w:rPr>
        <w:t xml:space="preserve">Turističko vijeće Turističke zajednice općine Viškovo, jednoglasno sa </w:t>
      </w:r>
      <w:r>
        <w:rPr>
          <w:rFonts w:cstheme="minorHAnsi"/>
          <w:lang w:eastAsia="hr-HR"/>
        </w:rPr>
        <w:t xml:space="preserve">šest </w:t>
      </w:r>
      <w:r w:rsidRPr="0017587B">
        <w:rPr>
          <w:rFonts w:eastAsia="Times New Roman" w:cstheme="minorHAnsi"/>
          <w:lang w:eastAsia="hr-HR"/>
        </w:rPr>
        <w:t>glasova “za“</w:t>
      </w:r>
      <w:r>
        <w:rPr>
          <w:rFonts w:eastAsia="Times New Roman" w:cstheme="minorHAnsi"/>
          <w:lang w:eastAsia="hr-HR"/>
        </w:rPr>
        <w:t xml:space="preserve"> donosi Zaključak 51/2024:</w:t>
      </w:r>
      <w:r w:rsidRPr="00B52BC3">
        <w:rPr>
          <w:rFonts w:eastAsia="Calibri" w:cstheme="minorHAnsi"/>
          <w:b/>
          <w:bCs/>
        </w:rPr>
        <w:t xml:space="preserve"> </w:t>
      </w:r>
      <w:r w:rsidRPr="00B52BC3">
        <w:rPr>
          <w:rFonts w:eastAsia="Times New Roman" w:cstheme="minorHAnsi"/>
          <w:lang w:eastAsia="hr-HR"/>
        </w:rPr>
        <w:t>Usvajaju se informacije o akcijama Turističke zajednice općine Viškovo.</w:t>
      </w:r>
    </w:p>
    <w:p w14:paraId="3E1F1726" w14:textId="77777777" w:rsidR="00B52BC3" w:rsidRDefault="00B52BC3" w:rsidP="00B52BC3">
      <w:pPr>
        <w:pStyle w:val="Bezproreda"/>
        <w:spacing w:line="276" w:lineRule="auto"/>
        <w:jc w:val="both"/>
        <w:rPr>
          <w:rFonts w:asciiTheme="minorHAnsi" w:hAnsiTheme="minorHAnsi" w:cstheme="minorHAnsi"/>
        </w:rPr>
      </w:pPr>
      <w:r w:rsidRPr="00B627E9">
        <w:rPr>
          <w:rFonts w:asciiTheme="minorHAnsi" w:hAnsiTheme="minorHAnsi" w:cstheme="minorHAnsi"/>
          <w:b/>
          <w:i/>
        </w:rPr>
        <w:t>Točka 1</w:t>
      </w:r>
      <w:r>
        <w:rPr>
          <w:rFonts w:cstheme="minorHAnsi"/>
          <w:b/>
          <w:i/>
        </w:rPr>
        <w:t>2</w:t>
      </w:r>
      <w:r w:rsidRPr="00B627E9">
        <w:rPr>
          <w:rFonts w:asciiTheme="minorHAnsi" w:hAnsiTheme="minorHAnsi" w:cstheme="minorHAnsi"/>
          <w:b/>
          <w:i/>
        </w:rPr>
        <w:t>.</w:t>
      </w:r>
      <w:r>
        <w:rPr>
          <w:rFonts w:cstheme="minorHAnsi"/>
          <w:b/>
          <w:i/>
        </w:rPr>
        <w:t xml:space="preserve"> </w:t>
      </w:r>
      <w:r w:rsidRPr="00B52BC3">
        <w:rPr>
          <w:rFonts w:cs="Calibri"/>
          <w:bCs/>
        </w:rPr>
        <w:t xml:space="preserve">U razdoblju siječanj – prosinac 2023. godine ostvareno je 4.712 dolazaka i 25.790 noćenja. U strukturi turista prevladavaju strani turisti sa 84% ostvarenih dolazaka i 90% ostvarenih noćenja. Prosječno trajanje boravka bilo je 5 dana. U usporedbi s 2022. godinom ostvareno je 13% više dolazaka i 14% više noćenja. Najzastupljeniji su bili njemački turisti, a zatim hrvatski, poljski, talijanski i austrijski. Područje Viškova bilježilo je 91 pružatelja ugostiteljskih usluga u domaćinstvu sa 463 stalne postelje. </w:t>
      </w:r>
      <w:r>
        <w:rPr>
          <w:rFonts w:eastAsia="Times New Roman" w:cstheme="minorHAnsi"/>
          <w:lang w:eastAsia="hr-HR"/>
        </w:rPr>
        <w:t xml:space="preserve">Turističko vijeće Turističke zajednice općine Viškovo, jednoglasno sa </w:t>
      </w:r>
      <w:r>
        <w:rPr>
          <w:rFonts w:cstheme="minorHAnsi"/>
          <w:lang w:eastAsia="hr-HR"/>
        </w:rPr>
        <w:t xml:space="preserve">šest </w:t>
      </w:r>
      <w:r w:rsidRPr="0017587B">
        <w:rPr>
          <w:rFonts w:eastAsia="Times New Roman" w:cstheme="minorHAnsi"/>
          <w:lang w:eastAsia="hr-HR"/>
        </w:rPr>
        <w:t>glasova “za“</w:t>
      </w:r>
      <w:r>
        <w:rPr>
          <w:rFonts w:eastAsia="Times New Roman" w:cstheme="minorHAnsi"/>
          <w:lang w:eastAsia="hr-HR"/>
        </w:rPr>
        <w:t xml:space="preserve"> donosi Zaključak 52/2024: </w:t>
      </w:r>
      <w:r>
        <w:rPr>
          <w:rFonts w:asciiTheme="minorHAnsi" w:hAnsiTheme="minorHAnsi" w:cstheme="minorHAnsi"/>
        </w:rPr>
        <w:t>Usvajaju se informacije o ostvarenom turističkom prometu na području općine Viškovo za razdoblje siječanj – prosinac 2023.</w:t>
      </w:r>
    </w:p>
    <w:p w14:paraId="0B30E65E" w14:textId="467C2303" w:rsidR="00B52BC3" w:rsidRDefault="00B52BC3" w:rsidP="00B52BC3">
      <w:pPr>
        <w:pStyle w:val="Bezproreda"/>
        <w:spacing w:line="276" w:lineRule="auto"/>
        <w:jc w:val="both"/>
        <w:rPr>
          <w:rFonts w:asciiTheme="minorHAnsi" w:hAnsiTheme="minorHAnsi" w:cstheme="minorHAnsi"/>
          <w:b/>
          <w:bCs/>
        </w:rPr>
      </w:pPr>
    </w:p>
    <w:p w14:paraId="599E7181" w14:textId="31E54EA8" w:rsidR="00B52BC3" w:rsidRPr="00B52BC3" w:rsidRDefault="00B52BC3" w:rsidP="00B52BC3">
      <w:pPr>
        <w:spacing w:after="0"/>
        <w:jc w:val="both"/>
        <w:rPr>
          <w:rFonts w:eastAsia="Times New Roman" w:cstheme="minorHAnsi"/>
          <w:b/>
          <w:i/>
          <w:iCs/>
          <w:lang w:eastAsia="hr-HR"/>
        </w:rPr>
      </w:pPr>
      <w:r w:rsidRPr="00B52BC3">
        <w:rPr>
          <w:rFonts w:eastAsia="Times New Roman" w:cstheme="minorHAnsi"/>
          <w:b/>
          <w:i/>
          <w:iCs/>
          <w:lang w:eastAsia="hr-HR"/>
        </w:rPr>
        <w:t>Točka 13.</w:t>
      </w:r>
      <w:r>
        <w:rPr>
          <w:rFonts w:eastAsia="Times New Roman" w:cstheme="minorHAnsi"/>
          <w:b/>
          <w:i/>
          <w:iCs/>
          <w:lang w:eastAsia="hr-HR"/>
        </w:rPr>
        <w:t xml:space="preserve"> </w:t>
      </w:r>
      <w:r>
        <w:rPr>
          <w:rFonts w:cstheme="minorHAnsi"/>
          <w:bCs/>
        </w:rPr>
        <w:t xml:space="preserve">Direktorica TZ Viškovo daje informaciju o nadolazećim izborima za novi saziv Skupštine TZ Viškovo. Također, sklopiti će se ugovor o obavljanju stručne prakse s Fakultetom za menadžment u turizmu i ugostiteljstvu. Turistička zajednica općine Viškovo primiti će jednog studenta koji će, u sklopu kolegija Stručna praksa,  u uredu TZ Viškovo biti upoznat s poslovanjem i radom TZ Viškovo. </w:t>
      </w:r>
    </w:p>
    <w:p w14:paraId="18AA75CA" w14:textId="2A7D506C" w:rsidR="0031409B" w:rsidRPr="00B627E9" w:rsidRDefault="0031409B" w:rsidP="0031409B">
      <w:pPr>
        <w:pStyle w:val="Bezproreda"/>
        <w:jc w:val="both"/>
        <w:rPr>
          <w:rFonts w:asciiTheme="minorHAnsi" w:hAnsiTheme="minorHAnsi" w:cstheme="minorHAnsi"/>
        </w:rPr>
      </w:pPr>
    </w:p>
    <w:p w14:paraId="1EBF3A2A" w14:textId="7FF5796F" w:rsidR="00DA3174" w:rsidRPr="00B627E9" w:rsidRDefault="008A7F33" w:rsidP="00FE18C7">
      <w:pPr>
        <w:jc w:val="both"/>
        <w:rPr>
          <w:rFonts w:cstheme="minorHAnsi"/>
        </w:rPr>
      </w:pPr>
      <w:r w:rsidRPr="00B627E9">
        <w:rPr>
          <w:rFonts w:cstheme="minorHAnsi"/>
        </w:rPr>
        <w:t>Sjednica je završila u 1</w:t>
      </w:r>
      <w:r w:rsidR="00B52BC3">
        <w:rPr>
          <w:rFonts w:cstheme="minorHAnsi"/>
        </w:rPr>
        <w:t>3</w:t>
      </w:r>
      <w:r w:rsidRPr="00B627E9">
        <w:rPr>
          <w:rFonts w:cstheme="minorHAnsi"/>
        </w:rPr>
        <w:t xml:space="preserve">.30 sati, a na </w:t>
      </w:r>
      <w:r w:rsidR="00525FED" w:rsidRPr="00B627E9">
        <w:rPr>
          <w:rFonts w:cstheme="minorHAnsi"/>
        </w:rPr>
        <w:t>njoj je doneseno</w:t>
      </w:r>
      <w:r w:rsidRPr="00B627E9">
        <w:rPr>
          <w:rFonts w:cstheme="minorHAnsi"/>
        </w:rPr>
        <w:t xml:space="preserve"> </w:t>
      </w:r>
      <w:r w:rsidR="00B52BC3">
        <w:rPr>
          <w:rFonts w:cstheme="minorHAnsi"/>
        </w:rPr>
        <w:t>sedam</w:t>
      </w:r>
      <w:r w:rsidR="006F40CF" w:rsidRPr="00B627E9">
        <w:rPr>
          <w:rFonts w:cstheme="minorHAnsi"/>
        </w:rPr>
        <w:t xml:space="preserve"> odluka</w:t>
      </w:r>
      <w:r w:rsidR="00B00A32" w:rsidRPr="00B627E9">
        <w:rPr>
          <w:rFonts w:cstheme="minorHAnsi"/>
        </w:rPr>
        <w:t xml:space="preserve"> i pet</w:t>
      </w:r>
      <w:r w:rsidRPr="00B627E9">
        <w:rPr>
          <w:rFonts w:cstheme="minorHAnsi"/>
        </w:rPr>
        <w:t xml:space="preserve"> zaključ</w:t>
      </w:r>
      <w:r w:rsidR="00B00A32" w:rsidRPr="00B627E9">
        <w:rPr>
          <w:rFonts w:cstheme="minorHAnsi"/>
        </w:rPr>
        <w:t>a</w:t>
      </w:r>
      <w:r w:rsidRPr="00B627E9">
        <w:rPr>
          <w:rFonts w:cstheme="minorHAnsi"/>
        </w:rPr>
        <w:t xml:space="preserve">ka. </w:t>
      </w:r>
    </w:p>
    <w:p w14:paraId="5CF476FD" w14:textId="77777777" w:rsidR="005C74FB" w:rsidRDefault="005C74FB" w:rsidP="00FE18C7">
      <w:pPr>
        <w:jc w:val="both"/>
        <w:rPr>
          <w:rFonts w:cstheme="minorHAnsi"/>
        </w:rPr>
      </w:pPr>
    </w:p>
    <w:p w14:paraId="7FA8591B" w14:textId="77777777" w:rsidR="005C385D" w:rsidRDefault="005C385D" w:rsidP="00FE18C7">
      <w:pPr>
        <w:jc w:val="both"/>
        <w:rPr>
          <w:rFonts w:cstheme="minorHAnsi"/>
        </w:rPr>
      </w:pPr>
    </w:p>
    <w:p w14:paraId="6481E672" w14:textId="77777777" w:rsidR="005C385D" w:rsidRDefault="005C385D" w:rsidP="00FE18C7">
      <w:pPr>
        <w:jc w:val="both"/>
        <w:rPr>
          <w:rFonts w:cstheme="minorHAnsi"/>
        </w:rPr>
      </w:pPr>
    </w:p>
    <w:p w14:paraId="4D67ADC9" w14:textId="77777777" w:rsidR="00382DFF" w:rsidRDefault="00382DFF" w:rsidP="00FE18C7">
      <w:pPr>
        <w:jc w:val="both"/>
        <w:rPr>
          <w:rFonts w:cstheme="minorHAnsi"/>
        </w:rPr>
      </w:pPr>
    </w:p>
    <w:p w14:paraId="52C8A670" w14:textId="77777777" w:rsidR="005C385D" w:rsidRDefault="005C385D" w:rsidP="00FE18C7">
      <w:pPr>
        <w:jc w:val="both"/>
        <w:rPr>
          <w:rFonts w:cstheme="minorHAnsi"/>
        </w:rPr>
      </w:pPr>
    </w:p>
    <w:p w14:paraId="57FAB1DA" w14:textId="77777777" w:rsidR="005C385D" w:rsidRPr="00B627E9" w:rsidRDefault="005C385D" w:rsidP="00FE18C7">
      <w:pPr>
        <w:jc w:val="both"/>
        <w:rPr>
          <w:rFonts w:cstheme="minorHAnsi"/>
        </w:rPr>
      </w:pPr>
    </w:p>
    <w:p w14:paraId="5231D63B" w14:textId="73A97702" w:rsidR="005C74FB" w:rsidRPr="00B627E9" w:rsidRDefault="00525FED" w:rsidP="005C74FB">
      <w:pPr>
        <w:jc w:val="center"/>
        <w:rPr>
          <w:rFonts w:cstheme="minorHAnsi"/>
          <w:b/>
        </w:rPr>
      </w:pPr>
      <w:r w:rsidRPr="00B627E9">
        <w:rPr>
          <w:rFonts w:cstheme="minorHAnsi"/>
          <w:b/>
        </w:rPr>
        <w:t>1</w:t>
      </w:r>
      <w:r w:rsidR="005C385D">
        <w:rPr>
          <w:rFonts w:cstheme="minorHAnsi"/>
          <w:b/>
        </w:rPr>
        <w:t>9</w:t>
      </w:r>
      <w:r w:rsidR="005C74FB" w:rsidRPr="00B627E9">
        <w:rPr>
          <w:rFonts w:cstheme="minorHAnsi"/>
          <w:b/>
        </w:rPr>
        <w:t>. SJEDNICA TURISTIČKOG VIJEĆA</w:t>
      </w:r>
    </w:p>
    <w:p w14:paraId="0E4F6B0A" w14:textId="0658A251" w:rsidR="009F323C" w:rsidRPr="008562CA" w:rsidRDefault="009F323C" w:rsidP="009F323C">
      <w:pPr>
        <w:jc w:val="both"/>
        <w:rPr>
          <w:rFonts w:eastAsia="Times New Roman" w:cstheme="minorHAnsi"/>
          <w:lang w:eastAsia="hr-HR"/>
        </w:rPr>
      </w:pPr>
      <w:r w:rsidRPr="00B627E9">
        <w:rPr>
          <w:rFonts w:cstheme="minorHAnsi"/>
        </w:rPr>
        <w:t>1</w:t>
      </w:r>
      <w:r w:rsidR="005C385D">
        <w:rPr>
          <w:rFonts w:cstheme="minorHAnsi"/>
        </w:rPr>
        <w:t>9</w:t>
      </w:r>
      <w:r w:rsidR="005C74FB" w:rsidRPr="00B627E9">
        <w:rPr>
          <w:rFonts w:cstheme="minorHAnsi"/>
        </w:rPr>
        <w:t xml:space="preserve">. sjednica Turističkog vijeća održana je </w:t>
      </w:r>
      <w:r w:rsidR="005C385D">
        <w:rPr>
          <w:rFonts w:cstheme="minorHAnsi"/>
        </w:rPr>
        <w:t>03. srpnja 2024</w:t>
      </w:r>
      <w:r w:rsidRPr="00B627E9">
        <w:rPr>
          <w:rFonts w:cstheme="minorHAnsi"/>
        </w:rPr>
        <w:t>.</w:t>
      </w:r>
      <w:r w:rsidR="005C385D">
        <w:rPr>
          <w:rFonts w:cstheme="minorHAnsi"/>
        </w:rPr>
        <w:t xml:space="preserve"> u 11.00 sati u uredu TZ Viškovo. </w:t>
      </w:r>
      <w:r w:rsidRPr="00B627E9">
        <w:rPr>
          <w:rFonts w:cstheme="minorHAnsi"/>
        </w:rPr>
        <w:t xml:space="preserve"> </w:t>
      </w:r>
      <w:r w:rsidR="005C74FB" w:rsidRPr="00B627E9">
        <w:rPr>
          <w:rFonts w:eastAsia="Times New Roman" w:cstheme="minorHAnsi"/>
          <w:lang w:eastAsia="hr-HR"/>
        </w:rPr>
        <w:t xml:space="preserve">Materijali za sjednicu zajedno s pozivom, uputom za glasovanje i glasačkim listićem poslani na e-mail adrese članova Vijeća te e-mail adresu Predsjednice Turističke zajednice </w:t>
      </w:r>
      <w:r w:rsidR="005C385D">
        <w:rPr>
          <w:rFonts w:eastAsia="Times New Roman" w:cstheme="minorHAnsi"/>
          <w:lang w:eastAsia="hr-HR"/>
        </w:rPr>
        <w:t>25.06.2024. godine</w:t>
      </w:r>
    </w:p>
    <w:p w14:paraId="626FB872" w14:textId="77777777" w:rsidR="005C385D" w:rsidRPr="005C385D" w:rsidRDefault="005C385D" w:rsidP="005C385D">
      <w:pPr>
        <w:spacing w:before="100" w:beforeAutospacing="1" w:after="100" w:afterAutospacing="1" w:line="240" w:lineRule="auto"/>
        <w:jc w:val="both"/>
        <w:rPr>
          <w:rFonts w:eastAsia="Times New Roman" w:cstheme="minorHAnsi"/>
          <w:lang w:eastAsia="hr-HR"/>
        </w:rPr>
      </w:pPr>
      <w:r w:rsidRPr="005C385D">
        <w:rPr>
          <w:rFonts w:cstheme="minorHAnsi"/>
        </w:rPr>
        <w:t>Na sjednici prisustvovali su sljedeći članovi:</w:t>
      </w:r>
    </w:p>
    <w:p w14:paraId="6E88211E" w14:textId="77777777" w:rsidR="005C385D" w:rsidRDefault="005C385D" w:rsidP="005C385D">
      <w:pPr>
        <w:pStyle w:val="Odlomakpopisa"/>
        <w:numPr>
          <w:ilvl w:val="0"/>
          <w:numId w:val="54"/>
        </w:numPr>
        <w:spacing w:before="100" w:beforeAutospacing="1" w:after="100" w:afterAutospacing="1"/>
        <w:jc w:val="both"/>
      </w:pPr>
      <w:r>
        <w:t xml:space="preserve">Doris </w:t>
      </w:r>
      <w:proofErr w:type="spellStart"/>
      <w:r>
        <w:t>Brusić</w:t>
      </w:r>
      <w:proofErr w:type="spellEnd"/>
    </w:p>
    <w:p w14:paraId="776B79A0" w14:textId="77777777" w:rsidR="005C385D" w:rsidRDefault="005C385D" w:rsidP="005C385D">
      <w:pPr>
        <w:pStyle w:val="Odlomakpopisa"/>
        <w:numPr>
          <w:ilvl w:val="0"/>
          <w:numId w:val="54"/>
        </w:numPr>
        <w:spacing w:before="100" w:beforeAutospacing="1" w:after="100" w:afterAutospacing="1"/>
        <w:jc w:val="both"/>
      </w:pPr>
      <w:r>
        <w:t xml:space="preserve">Damir </w:t>
      </w:r>
      <w:proofErr w:type="spellStart"/>
      <w:r>
        <w:t>Grohovac</w:t>
      </w:r>
      <w:proofErr w:type="spellEnd"/>
    </w:p>
    <w:p w14:paraId="7125E788" w14:textId="77777777" w:rsidR="005C385D" w:rsidRDefault="005C385D" w:rsidP="005C385D">
      <w:pPr>
        <w:pStyle w:val="Odlomakpopisa"/>
        <w:numPr>
          <w:ilvl w:val="0"/>
          <w:numId w:val="54"/>
        </w:numPr>
        <w:spacing w:before="100" w:beforeAutospacing="1" w:after="100" w:afterAutospacing="1"/>
        <w:jc w:val="both"/>
      </w:pPr>
      <w:r>
        <w:t>Ružica Karmel</w:t>
      </w:r>
    </w:p>
    <w:p w14:paraId="563048B6" w14:textId="77777777" w:rsidR="005C385D" w:rsidRDefault="005C385D" w:rsidP="005C385D">
      <w:pPr>
        <w:pStyle w:val="Odlomakpopisa"/>
        <w:numPr>
          <w:ilvl w:val="0"/>
          <w:numId w:val="54"/>
        </w:numPr>
        <w:spacing w:before="100" w:beforeAutospacing="1" w:after="100" w:afterAutospacing="1"/>
        <w:jc w:val="both"/>
      </w:pPr>
      <w:r>
        <w:t>Zlata Bezjak</w:t>
      </w:r>
    </w:p>
    <w:p w14:paraId="15625526" w14:textId="77777777" w:rsidR="005C385D" w:rsidRDefault="005C385D" w:rsidP="005C385D">
      <w:pPr>
        <w:pStyle w:val="Odlomakpopisa"/>
        <w:numPr>
          <w:ilvl w:val="0"/>
          <w:numId w:val="54"/>
        </w:numPr>
        <w:spacing w:before="100" w:beforeAutospacing="1" w:after="100" w:afterAutospacing="1"/>
        <w:jc w:val="both"/>
      </w:pPr>
      <w:r>
        <w:t>Anđelina Macan Todorović</w:t>
      </w:r>
    </w:p>
    <w:p w14:paraId="78693CE9" w14:textId="77777777" w:rsidR="005C385D" w:rsidRDefault="005C385D" w:rsidP="005C385D">
      <w:pPr>
        <w:pStyle w:val="Odlomakpopisa"/>
        <w:numPr>
          <w:ilvl w:val="0"/>
          <w:numId w:val="54"/>
        </w:numPr>
        <w:spacing w:before="100" w:beforeAutospacing="1" w:after="100" w:afterAutospacing="1"/>
        <w:jc w:val="both"/>
      </w:pPr>
      <w:r>
        <w:t>Jasminka Čulina</w:t>
      </w:r>
    </w:p>
    <w:p w14:paraId="7852B9FE" w14:textId="77777777" w:rsidR="005C385D" w:rsidRDefault="005C385D" w:rsidP="005C385D">
      <w:pPr>
        <w:pStyle w:val="Odlomakpopisa"/>
        <w:numPr>
          <w:ilvl w:val="0"/>
          <w:numId w:val="54"/>
        </w:numPr>
        <w:spacing w:before="100" w:beforeAutospacing="1" w:after="100" w:afterAutospacing="1"/>
        <w:jc w:val="both"/>
      </w:pPr>
      <w:r>
        <w:t>Radovan Brnelić</w:t>
      </w:r>
    </w:p>
    <w:p w14:paraId="18B62F26" w14:textId="77777777" w:rsidR="005C385D" w:rsidRDefault="005C385D" w:rsidP="005C385D">
      <w:pPr>
        <w:pStyle w:val="Odlomakpopisa"/>
        <w:numPr>
          <w:ilvl w:val="0"/>
          <w:numId w:val="54"/>
        </w:numPr>
        <w:spacing w:before="100" w:beforeAutospacing="1" w:after="100" w:afterAutospacing="1"/>
        <w:jc w:val="both"/>
      </w:pPr>
      <w:r>
        <w:t xml:space="preserve">Denis </w:t>
      </w:r>
      <w:proofErr w:type="spellStart"/>
      <w:r>
        <w:t>Mladenić</w:t>
      </w:r>
      <w:proofErr w:type="spellEnd"/>
      <w:r>
        <w:t xml:space="preserve"> – zamjenik općinske načelnice i predsjednice turističkog vijeća</w:t>
      </w:r>
    </w:p>
    <w:p w14:paraId="3F189254" w14:textId="6FED5F9A" w:rsidR="00382DFF" w:rsidRDefault="00382DFF" w:rsidP="00382DFF">
      <w:pPr>
        <w:spacing w:before="100" w:beforeAutospacing="1" w:after="100" w:afterAutospacing="1"/>
        <w:jc w:val="both"/>
      </w:pPr>
      <w:r>
        <w:t>Na sjednici nije prisustvovao Rajko Matejčić.</w:t>
      </w:r>
    </w:p>
    <w:p w14:paraId="33E6F77B" w14:textId="7E52823C" w:rsidR="005C385D" w:rsidRDefault="005C385D" w:rsidP="005C385D">
      <w:pPr>
        <w:pStyle w:val="Bezproreda"/>
        <w:jc w:val="both"/>
        <w:rPr>
          <w:rFonts w:asciiTheme="minorHAnsi" w:hAnsiTheme="minorHAnsi" w:cstheme="minorHAnsi"/>
          <w:lang w:eastAsia="hr-HR"/>
        </w:rPr>
      </w:pPr>
      <w:r w:rsidRPr="005C385D">
        <w:rPr>
          <w:rFonts w:asciiTheme="minorHAnsi" w:hAnsiTheme="minorHAnsi" w:cstheme="minorHAnsi"/>
          <w:lang w:eastAsia="hr-HR"/>
        </w:rPr>
        <w:t xml:space="preserve">Utvrđeno je prisustvo je osam članova Turističkog vijeća </w:t>
      </w:r>
      <w:r>
        <w:rPr>
          <w:rFonts w:asciiTheme="minorHAnsi" w:hAnsiTheme="minorHAnsi" w:cstheme="minorHAnsi"/>
          <w:lang w:eastAsia="hr-HR"/>
        </w:rPr>
        <w:t>koji su jednoglasno prihvatili sljedeći dnevni red:</w:t>
      </w:r>
    </w:p>
    <w:p w14:paraId="36CDB44F" w14:textId="77777777" w:rsidR="005C385D" w:rsidRPr="005C385D" w:rsidRDefault="005C385D" w:rsidP="005C385D">
      <w:pPr>
        <w:pStyle w:val="Bezproreda"/>
        <w:jc w:val="both"/>
        <w:rPr>
          <w:rFonts w:asciiTheme="minorHAnsi" w:hAnsiTheme="minorHAnsi" w:cstheme="minorHAnsi"/>
          <w:lang w:eastAsia="hr-HR"/>
        </w:rPr>
      </w:pPr>
    </w:p>
    <w:p w14:paraId="3AB37668"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Prijedlog Zaključka o usvajanju zapisnika sa 18. sjednice Turističkog vijeća</w:t>
      </w:r>
    </w:p>
    <w:p w14:paraId="11D2369F"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Prijedlog Odluke o usvajanju 1. izmjena i dopuna godišnjeg programa rada Turističke zajednice općine Viškovo</w:t>
      </w:r>
    </w:p>
    <w:p w14:paraId="48862623"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 xml:space="preserve">Prijedlog Odluke o prikupljanju ponuda za Uslugu suorganizacije manifestacije </w:t>
      </w:r>
      <w:proofErr w:type="spellStart"/>
      <w:r w:rsidRPr="005C385D">
        <w:rPr>
          <w:rFonts w:cstheme="minorHAnsi"/>
        </w:rPr>
        <w:t>Matejna</w:t>
      </w:r>
      <w:proofErr w:type="spellEnd"/>
      <w:r w:rsidRPr="005C385D">
        <w:rPr>
          <w:rFonts w:cstheme="minorHAnsi"/>
        </w:rPr>
        <w:t xml:space="preserve"> 2024</w:t>
      </w:r>
    </w:p>
    <w:p w14:paraId="5D71E547"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Prijedlog Odluke o izboru članova komisije za odabir ponuda u nabavi</w:t>
      </w:r>
    </w:p>
    <w:p w14:paraId="7575C974"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Prijedlog Odluke o izboru nagrađenih na Natječaju za najljepše uređenu okućnicu i balkon</w:t>
      </w:r>
    </w:p>
    <w:p w14:paraId="42BE603A"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Informacije:</w:t>
      </w:r>
    </w:p>
    <w:p w14:paraId="1C7E58EE"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održanoj akciji 'Zelena čistka'</w:t>
      </w:r>
    </w:p>
    <w:p w14:paraId="36265D5B"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održanim promotivnim šetnjama pod nazivom 'Priprema, pozor, sad!'</w:t>
      </w:r>
    </w:p>
    <w:p w14:paraId="78D83D0E"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održanoj edukaciji za pružatelje ugostiteljskih usluga u domaćinstvu</w:t>
      </w:r>
    </w:p>
    <w:p w14:paraId="1AAB297D"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održanoj manifestaciji '</w:t>
      </w:r>
      <w:proofErr w:type="spellStart"/>
      <w:r w:rsidRPr="005C385D">
        <w:rPr>
          <w:rFonts w:cstheme="minorHAnsi"/>
        </w:rPr>
        <w:t>Majevica</w:t>
      </w:r>
      <w:proofErr w:type="spellEnd"/>
      <w:r w:rsidRPr="005C385D">
        <w:rPr>
          <w:rFonts w:cstheme="minorHAnsi"/>
        </w:rPr>
        <w:t xml:space="preserve"> – izvor života'</w:t>
      </w:r>
    </w:p>
    <w:p w14:paraId="33636D5D"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održanoj manifestaciji '</w:t>
      </w:r>
      <w:proofErr w:type="spellStart"/>
      <w:r w:rsidRPr="005C385D">
        <w:rPr>
          <w:rFonts w:cstheme="minorHAnsi"/>
        </w:rPr>
        <w:t>Šterne</w:t>
      </w:r>
      <w:proofErr w:type="spellEnd"/>
      <w:r w:rsidRPr="005C385D">
        <w:rPr>
          <w:rFonts w:cstheme="minorHAnsi"/>
        </w:rPr>
        <w:t xml:space="preserve"> – izvor života'</w:t>
      </w:r>
    </w:p>
    <w:p w14:paraId="0867512B"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postavljanju prigodnih ukrasa</w:t>
      </w:r>
    </w:p>
    <w:p w14:paraId="7EA1A3ED" w14:textId="77777777" w:rsidR="005C385D" w:rsidRPr="005C385D" w:rsidRDefault="005C385D" w:rsidP="005C385D">
      <w:pPr>
        <w:pStyle w:val="Odlomakpopisa"/>
        <w:numPr>
          <w:ilvl w:val="1"/>
          <w:numId w:val="55"/>
        </w:numPr>
        <w:spacing w:after="0" w:line="240" w:lineRule="auto"/>
        <w:jc w:val="both"/>
        <w:rPr>
          <w:rFonts w:cstheme="minorHAnsi"/>
        </w:rPr>
      </w:pPr>
      <w:r w:rsidRPr="005C385D">
        <w:rPr>
          <w:rFonts w:cstheme="minorHAnsi"/>
        </w:rPr>
        <w:t>Informacija o održanoj Čarobnoj dječjoj večeri</w:t>
      </w:r>
    </w:p>
    <w:p w14:paraId="1A1ABBFA" w14:textId="77777777" w:rsidR="005C385D" w:rsidRPr="005C385D" w:rsidRDefault="005C385D" w:rsidP="005C385D">
      <w:pPr>
        <w:pStyle w:val="Odlomakpopisa"/>
        <w:numPr>
          <w:ilvl w:val="0"/>
          <w:numId w:val="55"/>
        </w:numPr>
        <w:spacing w:after="0" w:line="240" w:lineRule="auto"/>
        <w:jc w:val="both"/>
        <w:rPr>
          <w:rFonts w:cstheme="minorHAnsi"/>
        </w:rPr>
      </w:pPr>
      <w:r w:rsidRPr="005C385D">
        <w:rPr>
          <w:rFonts w:cstheme="minorHAnsi"/>
        </w:rPr>
        <w:t>Informacija o nadolazećim aktivnostima Turističke zajednice općine Viškovo</w:t>
      </w:r>
    </w:p>
    <w:p w14:paraId="402877B2" w14:textId="77777777" w:rsidR="005C385D" w:rsidRDefault="005C385D" w:rsidP="00FE18C7">
      <w:pPr>
        <w:jc w:val="both"/>
        <w:rPr>
          <w:rFonts w:cstheme="minorHAnsi"/>
          <w:b/>
          <w:i/>
        </w:rPr>
      </w:pPr>
    </w:p>
    <w:p w14:paraId="1A9E55CF" w14:textId="1BE16A1D" w:rsidR="005C385D" w:rsidRPr="00CE5383" w:rsidRDefault="005C74FB" w:rsidP="00CE5383">
      <w:pPr>
        <w:spacing w:line="240" w:lineRule="auto"/>
        <w:jc w:val="both"/>
        <w:rPr>
          <w:rFonts w:eastAsia="Times New Roman" w:cstheme="minorHAnsi"/>
          <w:bCs/>
          <w:lang w:eastAsia="hr-HR"/>
        </w:rPr>
      </w:pPr>
      <w:r w:rsidRPr="00B627E9">
        <w:rPr>
          <w:rFonts w:cstheme="minorHAnsi"/>
          <w:b/>
          <w:i/>
        </w:rPr>
        <w:t>Točka 1.</w:t>
      </w:r>
      <w:r w:rsidRPr="00B627E9">
        <w:rPr>
          <w:rFonts w:cstheme="minorHAnsi"/>
        </w:rPr>
        <w:t xml:space="preserve"> </w:t>
      </w:r>
      <w:r w:rsidR="005C385D">
        <w:rPr>
          <w:rFonts w:cstheme="minorHAnsi"/>
          <w:color w:val="000000" w:themeColor="text1"/>
        </w:rPr>
        <w:t xml:space="preserve">Daje se na usvajanje zapisnik sa 18. sjednice Turističkog vijeća. </w:t>
      </w:r>
      <w:r w:rsidR="005C385D">
        <w:rPr>
          <w:rFonts w:eastAsia="Times New Roman" w:cstheme="minorHAnsi"/>
          <w:lang w:eastAsia="hr-HR"/>
        </w:rPr>
        <w:t xml:space="preserve">Turističko vijeće Turističke zajednice općine Viškovo, jednoglasno sa </w:t>
      </w:r>
      <w:r w:rsidR="005C385D">
        <w:rPr>
          <w:rFonts w:cstheme="minorHAnsi"/>
          <w:lang w:eastAsia="hr-HR"/>
        </w:rPr>
        <w:t xml:space="preserve">osam </w:t>
      </w:r>
      <w:r w:rsidR="005C385D" w:rsidRPr="0017587B">
        <w:rPr>
          <w:rFonts w:eastAsia="Times New Roman" w:cstheme="minorHAnsi"/>
          <w:lang w:eastAsia="hr-HR"/>
        </w:rPr>
        <w:t>glasova “za“</w:t>
      </w:r>
      <w:r w:rsidR="005C385D">
        <w:rPr>
          <w:rFonts w:eastAsia="Times New Roman" w:cstheme="minorHAnsi"/>
          <w:lang w:eastAsia="hr-HR"/>
        </w:rPr>
        <w:t xml:space="preserve"> donosi Zaključak </w:t>
      </w:r>
      <w:r w:rsidR="00CE5383">
        <w:rPr>
          <w:rFonts w:eastAsia="Times New Roman" w:cstheme="minorHAnsi"/>
          <w:lang w:eastAsia="hr-HR"/>
        </w:rPr>
        <w:t xml:space="preserve">53/2024: </w:t>
      </w:r>
      <w:r w:rsidR="00CE5383" w:rsidRPr="00CE5383">
        <w:rPr>
          <w:rFonts w:cstheme="minorHAnsi"/>
          <w:bCs/>
        </w:rPr>
        <w:t xml:space="preserve">Usvaja se zapisnik sa 18. sjednice Turističkog vijeća. </w:t>
      </w:r>
    </w:p>
    <w:p w14:paraId="4146C528" w14:textId="77777777" w:rsidR="00CE5383" w:rsidRDefault="005C74FB" w:rsidP="00CE5383">
      <w:pPr>
        <w:spacing w:after="0"/>
        <w:jc w:val="both"/>
        <w:rPr>
          <w:rFonts w:eastAsia="Times New Roman" w:cstheme="minorHAnsi"/>
          <w:b/>
          <w:bCs/>
          <w:lang w:eastAsia="hr-HR"/>
        </w:rPr>
      </w:pPr>
      <w:r w:rsidRPr="00B627E9">
        <w:rPr>
          <w:rFonts w:cstheme="minorHAnsi"/>
          <w:b/>
          <w:i/>
        </w:rPr>
        <w:t xml:space="preserve">Točka 2. </w:t>
      </w:r>
      <w:r w:rsidR="00C13193" w:rsidRPr="00B627E9">
        <w:rPr>
          <w:rFonts w:cstheme="minorHAnsi"/>
          <w:b/>
          <w:i/>
        </w:rPr>
        <w:t xml:space="preserve"> </w:t>
      </w:r>
      <w:r w:rsidR="00CE5383">
        <w:rPr>
          <w:rFonts w:eastAsia="Times New Roman" w:cstheme="minorHAnsi"/>
          <w:bCs/>
          <w:lang w:eastAsia="hr-HR"/>
        </w:rPr>
        <w:t xml:space="preserve">Daju se pojašnjenja o potrebi izrade 1. izmjena i dopuna godišnjeg programa rada TZ Viškovo. Prema odredbama Zakona o turističkim zajednicama i promicanju hrvatskog turizma (NN 52/19, 42/20) ukoliko tijekom godine dođe do odstupanja od programa rada u obujmu većem od 5%, turistička zajednica je dužna donijeti izmjene i dopune programa rada. Godišnji program rada TZ Viškovo donesen je na 21. studenog 2023. na 17. sjednici vijeća te se nisu mogli precizno planirati prihodi niti rashodi. 1. Izmjenama i dopunama raspoređuje se višak sredstava, kao i sredstva ostvarena na Natječajima i Javnim pozivima na manifestacije i ostale aktivnosti planirane godišnjim programom rada. </w:t>
      </w:r>
      <w:r w:rsidR="00CE5383">
        <w:rPr>
          <w:rFonts w:eastAsia="Times New Roman" w:cstheme="minorHAnsi"/>
          <w:lang w:eastAsia="hr-HR"/>
        </w:rPr>
        <w:t xml:space="preserve">Turističko vijeće Turističke zajednice općine Viškovo, jednoglasno sa </w:t>
      </w:r>
      <w:r w:rsidR="00CE5383">
        <w:rPr>
          <w:rFonts w:cstheme="minorHAnsi"/>
          <w:lang w:eastAsia="hr-HR"/>
        </w:rPr>
        <w:t xml:space="preserve">osam </w:t>
      </w:r>
      <w:r w:rsidR="00CE5383" w:rsidRPr="0017587B">
        <w:rPr>
          <w:rFonts w:eastAsia="Times New Roman" w:cstheme="minorHAnsi"/>
          <w:lang w:eastAsia="hr-HR"/>
        </w:rPr>
        <w:t>glasova “za“</w:t>
      </w:r>
      <w:r w:rsidR="00CE5383">
        <w:rPr>
          <w:rFonts w:eastAsia="Times New Roman" w:cstheme="minorHAnsi"/>
          <w:lang w:eastAsia="hr-HR"/>
        </w:rPr>
        <w:t xml:space="preserve"> donosi Odluku 75/2024: </w:t>
      </w:r>
      <w:r w:rsidR="00CE5383" w:rsidRPr="00CE5383">
        <w:rPr>
          <w:rFonts w:eastAsia="Times New Roman" w:cstheme="minorHAnsi"/>
          <w:lang w:eastAsia="hr-HR"/>
        </w:rPr>
        <w:t>Usvajaju se 1. Izmjene i dopune Godišnjeg programa rada Turističke zajednice općine Viškovo i prosljeđuju Skupštini na razmatranje i donošenje.</w:t>
      </w:r>
    </w:p>
    <w:p w14:paraId="41F4C6D8" w14:textId="6092E97A" w:rsidR="00CE5383" w:rsidRPr="00CE5383" w:rsidRDefault="001F7C7F" w:rsidP="00CE5383">
      <w:pPr>
        <w:jc w:val="both"/>
        <w:rPr>
          <w:rFonts w:ascii="Calibri" w:eastAsia="Times New Roman" w:hAnsi="Calibri" w:cs="Calibri"/>
          <w:b/>
          <w:bCs/>
          <w:lang w:eastAsia="hr-HR"/>
        </w:rPr>
      </w:pPr>
      <w:r w:rsidRPr="00B627E9">
        <w:rPr>
          <w:rFonts w:cstheme="minorHAnsi"/>
          <w:b/>
          <w:i/>
        </w:rPr>
        <w:t xml:space="preserve">Točka 3. </w:t>
      </w:r>
      <w:r w:rsidR="00C13193" w:rsidRPr="00B627E9">
        <w:rPr>
          <w:rFonts w:cstheme="minorHAnsi"/>
          <w:b/>
          <w:i/>
        </w:rPr>
        <w:t xml:space="preserve"> </w:t>
      </w:r>
      <w:r w:rsidR="00CE5383">
        <w:rPr>
          <w:rFonts w:eastAsia="Times New Roman" w:cstheme="minorHAnsi"/>
          <w:lang w:eastAsia="hr-HR"/>
        </w:rPr>
        <w:t>Turistička zajednica općine Viškovo u 2024. godini organizira manifestaciju „</w:t>
      </w:r>
      <w:proofErr w:type="spellStart"/>
      <w:r w:rsidR="00CE5383">
        <w:rPr>
          <w:rFonts w:eastAsia="Times New Roman" w:cstheme="minorHAnsi"/>
          <w:lang w:eastAsia="hr-HR"/>
        </w:rPr>
        <w:t>Matejna</w:t>
      </w:r>
      <w:proofErr w:type="spellEnd"/>
      <w:r w:rsidR="00CE5383">
        <w:rPr>
          <w:rFonts w:eastAsia="Times New Roman" w:cstheme="minorHAnsi"/>
          <w:lang w:eastAsia="hr-HR"/>
        </w:rPr>
        <w:t>“ koja će se održati od 16. do 22. rujna 2024. godine. Predmet prikupljanja ponude je odabir usluge suorganizacije manifestacije „</w:t>
      </w:r>
      <w:proofErr w:type="spellStart"/>
      <w:r w:rsidR="00CE5383">
        <w:rPr>
          <w:rFonts w:eastAsia="Times New Roman" w:cstheme="minorHAnsi"/>
          <w:lang w:eastAsia="hr-HR"/>
        </w:rPr>
        <w:t>Matejna</w:t>
      </w:r>
      <w:proofErr w:type="spellEnd"/>
      <w:r w:rsidR="00CE5383">
        <w:rPr>
          <w:rFonts w:eastAsia="Times New Roman" w:cstheme="minorHAnsi"/>
          <w:lang w:eastAsia="hr-HR"/>
        </w:rPr>
        <w:t>“ u zabavnom dijelu. TZ Viškovo, kao organizator manifestacije, a na temelju odluke Turističkog vijeća TZ Viškovo uputiti će poziv za dostavu ponude Usluge suorganizacije manifestacije „</w:t>
      </w:r>
      <w:proofErr w:type="spellStart"/>
      <w:r w:rsidR="00CE5383">
        <w:rPr>
          <w:rFonts w:eastAsia="Times New Roman" w:cstheme="minorHAnsi"/>
          <w:lang w:eastAsia="hr-HR"/>
        </w:rPr>
        <w:t>Matejna</w:t>
      </w:r>
      <w:proofErr w:type="spellEnd"/>
      <w:r w:rsidR="00CE5383">
        <w:rPr>
          <w:rFonts w:eastAsia="Times New Roman" w:cstheme="minorHAnsi"/>
          <w:lang w:eastAsia="hr-HR"/>
        </w:rPr>
        <w:t>“, a prema Ponudbenom troškovniku u prilogu. TZ Viškovo uputiti će poziv sukladno čl. 10 Pravilnika o provedbi postupaka jednostavne nabave. Organizator i Suorganizator zajednički će pripremiti i realizirati izvođenje manifestacije „</w:t>
      </w:r>
      <w:proofErr w:type="spellStart"/>
      <w:r w:rsidR="00CE5383">
        <w:rPr>
          <w:rFonts w:eastAsia="Times New Roman" w:cstheme="minorHAnsi"/>
          <w:lang w:eastAsia="hr-HR"/>
        </w:rPr>
        <w:t>Matejna</w:t>
      </w:r>
      <w:proofErr w:type="spellEnd"/>
      <w:r w:rsidR="00CE5383">
        <w:rPr>
          <w:rFonts w:eastAsia="Times New Roman" w:cstheme="minorHAnsi"/>
          <w:lang w:eastAsia="hr-HR"/>
        </w:rPr>
        <w:t xml:space="preserve">“ prema Ponudbenom troškovniku za prikupljanje ponuda o čemu će se sa ponuditeljem usluga sklopiti ugovor o poslovnoj suradnji. Turističko vijeće Turističke zajednice općine Viškovo, jednoglasno sa </w:t>
      </w:r>
      <w:r w:rsidR="00CE5383">
        <w:rPr>
          <w:rFonts w:cstheme="minorHAnsi"/>
          <w:lang w:eastAsia="hr-HR"/>
        </w:rPr>
        <w:t xml:space="preserve">osam </w:t>
      </w:r>
      <w:r w:rsidR="00CE5383" w:rsidRPr="0017587B">
        <w:rPr>
          <w:rFonts w:eastAsia="Times New Roman" w:cstheme="minorHAnsi"/>
          <w:lang w:eastAsia="hr-HR"/>
        </w:rPr>
        <w:t>glasova “za“</w:t>
      </w:r>
      <w:r w:rsidR="00CE5383">
        <w:rPr>
          <w:rFonts w:eastAsia="Times New Roman" w:cstheme="minorHAnsi"/>
          <w:lang w:eastAsia="hr-HR"/>
        </w:rPr>
        <w:t xml:space="preserve"> donosi Odluku 76/2024: </w:t>
      </w:r>
      <w:r w:rsidR="00CE5383" w:rsidRPr="00CE5383">
        <w:rPr>
          <w:rFonts w:ascii="Calibri" w:eastAsia="Times New Roman" w:hAnsi="Calibri" w:cs="Calibri"/>
          <w:lang w:eastAsia="hr-HR"/>
        </w:rPr>
        <w:t xml:space="preserve">Donosi se Odluka o prikupljanju ponuda za Uslugu suorganizacije manifestacije </w:t>
      </w:r>
      <w:proofErr w:type="spellStart"/>
      <w:r w:rsidR="00CE5383" w:rsidRPr="00CE5383">
        <w:rPr>
          <w:rFonts w:ascii="Calibri" w:eastAsia="Times New Roman" w:hAnsi="Calibri" w:cs="Calibri"/>
          <w:lang w:eastAsia="hr-HR"/>
        </w:rPr>
        <w:t>Matejna</w:t>
      </w:r>
      <w:proofErr w:type="spellEnd"/>
      <w:r w:rsidR="00CE5383" w:rsidRPr="00CE5383">
        <w:rPr>
          <w:rFonts w:ascii="Calibri" w:eastAsia="Times New Roman" w:hAnsi="Calibri" w:cs="Calibri"/>
          <w:lang w:eastAsia="hr-HR"/>
        </w:rPr>
        <w:t xml:space="preserve"> 2024.</w:t>
      </w:r>
      <w:r w:rsidR="00CE5383">
        <w:rPr>
          <w:rFonts w:ascii="Calibri" w:eastAsia="Times New Roman" w:hAnsi="Calibri" w:cs="Calibri"/>
          <w:b/>
          <w:bCs/>
          <w:lang w:eastAsia="hr-HR"/>
        </w:rPr>
        <w:t xml:space="preserve"> </w:t>
      </w:r>
      <w:r w:rsidR="00CE5383" w:rsidRPr="00CE5383">
        <w:rPr>
          <w:rFonts w:ascii="Calibri" w:eastAsia="Times New Roman" w:hAnsi="Calibri" w:cs="Calibri"/>
          <w:lang w:eastAsia="hr-HR"/>
        </w:rPr>
        <w:t>Ponude će se prikupljati temeljem Ponudbenog obrasca za uslugu suorganizacije manifestacije '</w:t>
      </w:r>
      <w:proofErr w:type="spellStart"/>
      <w:r w:rsidR="00CE5383" w:rsidRPr="00CE5383">
        <w:rPr>
          <w:rFonts w:ascii="Calibri" w:eastAsia="Times New Roman" w:hAnsi="Calibri" w:cs="Calibri"/>
          <w:lang w:eastAsia="hr-HR"/>
        </w:rPr>
        <w:t>Matejna</w:t>
      </w:r>
      <w:proofErr w:type="spellEnd"/>
      <w:r w:rsidR="00CE5383" w:rsidRPr="00CE5383">
        <w:rPr>
          <w:rFonts w:ascii="Calibri" w:eastAsia="Times New Roman" w:hAnsi="Calibri" w:cs="Calibri"/>
          <w:lang w:eastAsia="hr-HR"/>
        </w:rPr>
        <w:t xml:space="preserve"> 2024.' (Obrazac 1) koji se prilaže ovoj Odluci</w:t>
      </w:r>
      <w:r w:rsidR="00CE5383">
        <w:rPr>
          <w:rFonts w:ascii="Calibri" w:eastAsia="Times New Roman" w:hAnsi="Calibri" w:cs="Calibri"/>
          <w:b/>
          <w:bCs/>
          <w:lang w:eastAsia="hr-HR"/>
        </w:rPr>
        <w:t xml:space="preserve"> </w:t>
      </w:r>
      <w:r w:rsidR="00CE5383" w:rsidRPr="00CE5383">
        <w:rPr>
          <w:rFonts w:ascii="Calibri" w:eastAsia="Times New Roman" w:hAnsi="Calibri" w:cs="Calibri"/>
          <w:lang w:eastAsia="hr-HR"/>
        </w:rPr>
        <w:t>Poziv za dostavu ponude uputiti će se sukladno članku 10. Pravilnika o provedbi postupaka jednostavne nabave</w:t>
      </w:r>
      <w:r w:rsidR="00CE5383">
        <w:rPr>
          <w:rFonts w:ascii="Calibri" w:eastAsia="Times New Roman" w:hAnsi="Calibri" w:cs="Calibri"/>
          <w:lang w:eastAsia="hr-HR"/>
        </w:rPr>
        <w:t xml:space="preserve">. </w:t>
      </w:r>
    </w:p>
    <w:p w14:paraId="0F10ED60" w14:textId="68E831E4" w:rsidR="00CE5383" w:rsidRPr="00CE5383" w:rsidRDefault="00B627E9" w:rsidP="00CE5383">
      <w:pPr>
        <w:spacing w:after="0"/>
        <w:jc w:val="both"/>
        <w:rPr>
          <w:rFonts w:eastAsia="Times New Roman" w:cstheme="minorHAnsi"/>
          <w:lang w:eastAsia="hr-HR"/>
        </w:rPr>
      </w:pPr>
      <w:r>
        <w:rPr>
          <w:rFonts w:cstheme="minorHAnsi"/>
          <w:b/>
          <w:i/>
        </w:rPr>
        <w:t xml:space="preserve">Točka 4. </w:t>
      </w:r>
      <w:r w:rsidR="00CE5383">
        <w:rPr>
          <w:rFonts w:eastAsia="Times New Roman" w:cstheme="minorHAnsi"/>
          <w:lang w:eastAsia="hr-HR"/>
        </w:rPr>
        <w:t xml:space="preserve">Turističko vijeće Turističke zajednice općine Viškovo, jednoglasno sa </w:t>
      </w:r>
      <w:r w:rsidR="00CE5383">
        <w:rPr>
          <w:rFonts w:cstheme="minorHAnsi"/>
          <w:lang w:eastAsia="hr-HR"/>
        </w:rPr>
        <w:t xml:space="preserve">osam </w:t>
      </w:r>
      <w:r w:rsidR="00CE5383" w:rsidRPr="0017587B">
        <w:rPr>
          <w:rFonts w:eastAsia="Times New Roman" w:cstheme="minorHAnsi"/>
          <w:lang w:eastAsia="hr-HR"/>
        </w:rPr>
        <w:t>glasova “za“</w:t>
      </w:r>
      <w:r w:rsidR="00CE5383">
        <w:rPr>
          <w:rFonts w:eastAsia="Times New Roman" w:cstheme="minorHAnsi"/>
          <w:lang w:eastAsia="hr-HR"/>
        </w:rPr>
        <w:t xml:space="preserve"> donosi Odluku 77/2024</w:t>
      </w:r>
      <w:r w:rsidR="00CE5383" w:rsidRPr="00CE5383">
        <w:rPr>
          <w:rFonts w:eastAsia="Times New Roman" w:cstheme="minorHAnsi"/>
          <w:lang w:eastAsia="hr-HR"/>
        </w:rPr>
        <w:t xml:space="preserve">:  Imenuju se 3 člana Turističkog vijeća TZ Viškovo za članove komisije za odabir ponuda u nabavi. Imenuju se: Ružica Karmel, Doris </w:t>
      </w:r>
      <w:proofErr w:type="spellStart"/>
      <w:r w:rsidR="00CE5383" w:rsidRPr="00CE5383">
        <w:rPr>
          <w:rFonts w:eastAsia="Times New Roman" w:cstheme="minorHAnsi"/>
          <w:lang w:eastAsia="hr-HR"/>
        </w:rPr>
        <w:t>Brusić</w:t>
      </w:r>
      <w:proofErr w:type="spellEnd"/>
      <w:r w:rsidR="00CE5383" w:rsidRPr="00CE5383">
        <w:rPr>
          <w:rFonts w:eastAsia="Times New Roman" w:cstheme="minorHAnsi"/>
          <w:lang w:eastAsia="hr-HR"/>
        </w:rPr>
        <w:t xml:space="preserve">, Radovan Brnelić. </w:t>
      </w:r>
    </w:p>
    <w:p w14:paraId="5B0AF18D" w14:textId="176F42E9" w:rsidR="00CE5383" w:rsidRDefault="00CE5383" w:rsidP="00CE5383">
      <w:pPr>
        <w:spacing w:after="0"/>
        <w:jc w:val="both"/>
        <w:rPr>
          <w:rFonts w:eastAsia="Times New Roman" w:cstheme="minorHAnsi"/>
          <w:lang w:eastAsia="hr-HR"/>
        </w:rPr>
      </w:pPr>
    </w:p>
    <w:p w14:paraId="2827851E" w14:textId="77777777" w:rsidR="00CE5383" w:rsidRPr="00CE5383" w:rsidRDefault="00CE5383" w:rsidP="00CE5383">
      <w:pPr>
        <w:spacing w:after="0" w:line="276" w:lineRule="auto"/>
        <w:jc w:val="both"/>
        <w:rPr>
          <w:rFonts w:eastAsia="Times New Roman" w:cstheme="minorHAnsi"/>
          <w:b/>
          <w:bCs/>
          <w:lang w:eastAsia="hr-HR"/>
        </w:rPr>
      </w:pPr>
      <w:r>
        <w:rPr>
          <w:rFonts w:cstheme="minorHAnsi"/>
          <w:b/>
          <w:i/>
        </w:rPr>
        <w:t xml:space="preserve">Točka 5. </w:t>
      </w:r>
      <w:r>
        <w:rPr>
          <w:rFonts w:cstheme="minorHAnsi"/>
        </w:rPr>
        <w:t xml:space="preserve">Sukladno programu rada, TZ Viškovo raspisala je Natječaj za najljepšu okućnicu i balkon na koji se prijavilo šest sudionika. U lipnju 2024. godine stručno povjerenstvo obišlo je, fotografiralo i ocijenilo prijavljene objekte na temelju hortikulturnog uređenja, opremljenosti i funkcije u prostoru i turizmu. Stručno povjerenstvo predlaže dodjelu nagrade za najljepšu krajobraznu arhitekturu Rajku Rubeši radi izuzetnog truda uloženog kako u hortikulturnog uređenja i opremljenost, tako i u oblikovanje tipične krajobrazne arhitekture područja – suhozida.  Turističko vijeće prihvatilo je prijedlog stručnog povjerenstva. </w:t>
      </w:r>
      <w:r>
        <w:rPr>
          <w:rFonts w:eastAsia="Times New Roman" w:cstheme="minorHAnsi"/>
          <w:lang w:eastAsia="hr-HR"/>
        </w:rPr>
        <w:t xml:space="preserve">Turističko vijeće Turističke zajednice općine Viškovo, jednoglasno sa </w:t>
      </w:r>
      <w:r>
        <w:rPr>
          <w:rFonts w:cstheme="minorHAnsi"/>
          <w:lang w:eastAsia="hr-HR"/>
        </w:rPr>
        <w:t xml:space="preserve">osam </w:t>
      </w:r>
      <w:r w:rsidRPr="0017587B">
        <w:rPr>
          <w:rFonts w:eastAsia="Times New Roman" w:cstheme="minorHAnsi"/>
          <w:lang w:eastAsia="hr-HR"/>
        </w:rPr>
        <w:t>glasova “za“</w:t>
      </w:r>
      <w:r>
        <w:rPr>
          <w:rFonts w:eastAsia="Times New Roman" w:cstheme="minorHAnsi"/>
          <w:lang w:eastAsia="hr-HR"/>
        </w:rPr>
        <w:t xml:space="preserve"> donosi Odluku 78/2024: </w:t>
      </w:r>
      <w:r w:rsidRPr="00CE5383">
        <w:rPr>
          <w:rFonts w:eastAsia="Times New Roman" w:cstheme="minorHAnsi"/>
          <w:lang w:eastAsia="hr-HR"/>
        </w:rPr>
        <w:t>Ovom Odlukom proglašavaju se nagrađeni na Izboru za najljepše uređenu okućnicu i balkon kako slijedi:</w:t>
      </w:r>
    </w:p>
    <w:p w14:paraId="0F2A9284" w14:textId="77777777" w:rsidR="00CE5383" w:rsidRPr="00CE5383" w:rsidRDefault="00CE5383" w:rsidP="00CE5383">
      <w:pPr>
        <w:spacing w:after="0" w:line="240" w:lineRule="auto"/>
        <w:jc w:val="both"/>
        <w:rPr>
          <w:rFonts w:eastAsia="Times New Roman" w:cstheme="minorHAnsi"/>
          <w:lang w:eastAsia="hr-HR"/>
        </w:rPr>
      </w:pPr>
      <w:r w:rsidRPr="00CE5383">
        <w:rPr>
          <w:rFonts w:eastAsia="Times New Roman" w:cstheme="minorHAnsi"/>
          <w:lang w:eastAsia="hr-HR"/>
        </w:rPr>
        <w:t>Najljepše uređena okućnica</w:t>
      </w:r>
    </w:p>
    <w:p w14:paraId="6F43886C" w14:textId="77777777" w:rsidR="00CE5383" w:rsidRPr="00CE5383" w:rsidRDefault="00CE5383" w:rsidP="00CE5383">
      <w:pPr>
        <w:numPr>
          <w:ilvl w:val="0"/>
          <w:numId w:val="58"/>
        </w:numPr>
        <w:spacing w:after="0" w:line="240" w:lineRule="auto"/>
        <w:jc w:val="both"/>
        <w:rPr>
          <w:rFonts w:eastAsia="Times New Roman" w:cstheme="minorHAnsi"/>
          <w:lang w:eastAsia="hr-HR"/>
        </w:rPr>
      </w:pPr>
      <w:r w:rsidRPr="00CE5383">
        <w:rPr>
          <w:rFonts w:eastAsia="Times New Roman" w:cstheme="minorHAnsi"/>
          <w:lang w:eastAsia="hr-HR"/>
        </w:rPr>
        <w:t>Mjesto: Jana Načinović</w:t>
      </w:r>
    </w:p>
    <w:p w14:paraId="0CD59977" w14:textId="77777777" w:rsidR="00CE5383" w:rsidRPr="00CE5383" w:rsidRDefault="00CE5383" w:rsidP="00CE5383">
      <w:pPr>
        <w:numPr>
          <w:ilvl w:val="0"/>
          <w:numId w:val="58"/>
        </w:numPr>
        <w:spacing w:after="0" w:line="240" w:lineRule="auto"/>
        <w:jc w:val="both"/>
        <w:rPr>
          <w:rFonts w:eastAsia="Times New Roman" w:cstheme="minorHAnsi"/>
          <w:lang w:eastAsia="hr-HR"/>
        </w:rPr>
      </w:pPr>
      <w:r w:rsidRPr="00CE5383">
        <w:rPr>
          <w:rFonts w:eastAsia="Times New Roman" w:cstheme="minorHAnsi"/>
          <w:lang w:eastAsia="hr-HR"/>
        </w:rPr>
        <w:t xml:space="preserve">Mjesto: Marica </w:t>
      </w:r>
      <w:proofErr w:type="spellStart"/>
      <w:r w:rsidRPr="00CE5383">
        <w:rPr>
          <w:rFonts w:eastAsia="Times New Roman" w:cstheme="minorHAnsi"/>
          <w:lang w:eastAsia="hr-HR"/>
        </w:rPr>
        <w:t>Mladenić</w:t>
      </w:r>
      <w:proofErr w:type="spellEnd"/>
    </w:p>
    <w:p w14:paraId="796D1204" w14:textId="77777777" w:rsidR="00CE5383" w:rsidRPr="00CE5383" w:rsidRDefault="00CE5383" w:rsidP="00CE5383">
      <w:pPr>
        <w:numPr>
          <w:ilvl w:val="0"/>
          <w:numId w:val="58"/>
        </w:numPr>
        <w:spacing w:after="0" w:line="240" w:lineRule="auto"/>
        <w:jc w:val="both"/>
        <w:rPr>
          <w:rFonts w:eastAsia="Times New Roman" w:cstheme="minorHAnsi"/>
          <w:lang w:eastAsia="hr-HR"/>
        </w:rPr>
      </w:pPr>
      <w:r w:rsidRPr="00CE5383">
        <w:rPr>
          <w:rFonts w:eastAsia="Times New Roman" w:cstheme="minorHAnsi"/>
          <w:lang w:eastAsia="hr-HR"/>
        </w:rPr>
        <w:t>Mjesto: Anita Mikuličić</w:t>
      </w:r>
    </w:p>
    <w:p w14:paraId="68590E99" w14:textId="77777777" w:rsidR="00CE5383" w:rsidRPr="00CE5383" w:rsidRDefault="00CE5383" w:rsidP="00CE5383">
      <w:pPr>
        <w:spacing w:after="0" w:line="240" w:lineRule="auto"/>
        <w:jc w:val="both"/>
        <w:rPr>
          <w:rFonts w:eastAsia="Times New Roman" w:cstheme="minorHAnsi"/>
          <w:lang w:eastAsia="hr-HR"/>
        </w:rPr>
      </w:pPr>
      <w:r w:rsidRPr="00CE5383">
        <w:rPr>
          <w:rFonts w:eastAsia="Times New Roman" w:cstheme="minorHAnsi"/>
          <w:lang w:eastAsia="hr-HR"/>
        </w:rPr>
        <w:t>Najljepše uređen balkon:</w:t>
      </w:r>
    </w:p>
    <w:p w14:paraId="3B91FA32" w14:textId="77777777" w:rsidR="00CE5383" w:rsidRPr="00CE5383" w:rsidRDefault="00CE5383" w:rsidP="00CE5383">
      <w:pPr>
        <w:spacing w:after="0" w:line="240" w:lineRule="auto"/>
        <w:jc w:val="both"/>
        <w:rPr>
          <w:rFonts w:eastAsia="Times New Roman" w:cstheme="minorHAnsi"/>
          <w:lang w:eastAsia="hr-HR"/>
        </w:rPr>
      </w:pPr>
      <w:r w:rsidRPr="00CE5383">
        <w:rPr>
          <w:rFonts w:eastAsia="Times New Roman" w:cstheme="minorHAnsi"/>
          <w:lang w:eastAsia="hr-HR"/>
        </w:rPr>
        <w:t xml:space="preserve">       2. Mjesto: Anđelka </w:t>
      </w:r>
      <w:proofErr w:type="spellStart"/>
      <w:r w:rsidRPr="00CE5383">
        <w:rPr>
          <w:rFonts w:eastAsia="Times New Roman" w:cstheme="minorHAnsi"/>
          <w:lang w:eastAsia="hr-HR"/>
        </w:rPr>
        <w:t>Manjgotić</w:t>
      </w:r>
      <w:proofErr w:type="spellEnd"/>
    </w:p>
    <w:p w14:paraId="6A38183E" w14:textId="77777777" w:rsidR="00CE5383" w:rsidRPr="00CE5383" w:rsidRDefault="00CE5383" w:rsidP="00CE5383">
      <w:pPr>
        <w:spacing w:after="0" w:line="240" w:lineRule="auto"/>
        <w:jc w:val="both"/>
        <w:rPr>
          <w:rFonts w:eastAsia="Times New Roman" w:cstheme="minorHAnsi"/>
          <w:lang w:eastAsia="hr-HR"/>
        </w:rPr>
      </w:pPr>
      <w:r w:rsidRPr="00CE5383">
        <w:rPr>
          <w:rFonts w:eastAsia="Times New Roman" w:cstheme="minorHAnsi"/>
          <w:lang w:eastAsia="hr-HR"/>
        </w:rPr>
        <w:t xml:space="preserve">       3 . Mjesto: Majda Paoli</w:t>
      </w:r>
    </w:p>
    <w:p w14:paraId="0506F8B0" w14:textId="77777777" w:rsidR="00CE5383" w:rsidRPr="00CE5383" w:rsidRDefault="00CE5383" w:rsidP="00CE5383">
      <w:pPr>
        <w:spacing w:after="0" w:line="240" w:lineRule="auto"/>
        <w:jc w:val="both"/>
        <w:rPr>
          <w:rFonts w:eastAsia="Times New Roman" w:cstheme="minorHAnsi"/>
          <w:lang w:eastAsia="hr-HR"/>
        </w:rPr>
      </w:pPr>
      <w:r w:rsidRPr="00CE5383">
        <w:rPr>
          <w:rFonts w:eastAsia="Times New Roman" w:cstheme="minorHAnsi"/>
          <w:lang w:eastAsia="hr-HR"/>
        </w:rPr>
        <w:t>Najljepša krajobrazna arhitektura</w:t>
      </w:r>
    </w:p>
    <w:p w14:paraId="777F3C92" w14:textId="77777777" w:rsidR="00CE5383" w:rsidRPr="00CE5383" w:rsidRDefault="00CE5383" w:rsidP="00CE5383">
      <w:pPr>
        <w:numPr>
          <w:ilvl w:val="0"/>
          <w:numId w:val="59"/>
        </w:numPr>
        <w:spacing w:after="0" w:line="240" w:lineRule="auto"/>
        <w:jc w:val="both"/>
        <w:rPr>
          <w:rFonts w:eastAsia="Times New Roman" w:cstheme="minorHAnsi"/>
          <w:lang w:eastAsia="hr-HR"/>
        </w:rPr>
      </w:pPr>
      <w:r w:rsidRPr="00CE5383">
        <w:rPr>
          <w:rFonts w:eastAsia="Times New Roman" w:cstheme="minorHAnsi"/>
          <w:lang w:eastAsia="hr-HR"/>
        </w:rPr>
        <w:t>Mjesto: Rajko Rubeša</w:t>
      </w:r>
    </w:p>
    <w:p w14:paraId="67439590" w14:textId="77777777" w:rsidR="00CE5383" w:rsidRPr="00CE5383" w:rsidRDefault="00CE5383" w:rsidP="00CE5383">
      <w:pPr>
        <w:spacing w:after="0" w:line="240" w:lineRule="auto"/>
        <w:jc w:val="both"/>
        <w:rPr>
          <w:rFonts w:eastAsia="Times New Roman" w:cstheme="minorHAnsi"/>
          <w:lang w:eastAsia="hr-HR"/>
        </w:rPr>
      </w:pPr>
    </w:p>
    <w:p w14:paraId="795FDBAE" w14:textId="1596E797" w:rsidR="00CE5383" w:rsidRPr="00CE5383" w:rsidRDefault="00CE5383" w:rsidP="00CE5383">
      <w:pPr>
        <w:spacing w:after="0" w:line="276" w:lineRule="auto"/>
        <w:jc w:val="both"/>
        <w:rPr>
          <w:rFonts w:cstheme="minorHAnsi"/>
        </w:rPr>
      </w:pPr>
      <w:r>
        <w:rPr>
          <w:rFonts w:cstheme="minorHAnsi"/>
          <w:b/>
          <w:i/>
        </w:rPr>
        <w:t xml:space="preserve">Točka 6. </w:t>
      </w:r>
      <w:r>
        <w:rPr>
          <w:rFonts w:cstheme="minorHAnsi"/>
        </w:rPr>
        <w:t>Predstavljene su informacije o održanim manifestacijama i akcijama TZ Viškovo. U mjesecu travnju održana je eko akcija čišćenja okoliša 'Zelena čistka' na kojoj je sudjelovalo više od 80 volontera iz Općine Viškovo, ustanova i udruga, ali i mještana Viškova. Svakog ponedjeljka i srijede tijekom travnja održavane su proljetne šetnje 'Priprema, pozor, sad!' u suradnji s PD Viškovo u kojima je svaki put sudjelovalo više od dvadeset sudionika. Također je održana edukacija za pružatelje ugostiteljskih usluga smještaja u domaćinstvu na kojoj je predavač Nedo Pinezić predstavio novosti u obiteljskom smještaju, trendove, ali i ukazao na zakonske obveze.  U svibnju je održana '</w:t>
      </w:r>
      <w:proofErr w:type="spellStart"/>
      <w:r>
        <w:rPr>
          <w:rFonts w:cstheme="minorHAnsi"/>
        </w:rPr>
        <w:t>Majevica</w:t>
      </w:r>
      <w:proofErr w:type="spellEnd"/>
      <w:r>
        <w:rPr>
          <w:rFonts w:cstheme="minorHAnsi"/>
        </w:rPr>
        <w:t xml:space="preserve"> – fešta od </w:t>
      </w:r>
      <w:proofErr w:type="spellStart"/>
      <w:r>
        <w:rPr>
          <w:rFonts w:cstheme="minorHAnsi"/>
        </w:rPr>
        <w:t>mladega</w:t>
      </w:r>
      <w:proofErr w:type="spellEnd"/>
      <w:r>
        <w:rPr>
          <w:rFonts w:cstheme="minorHAnsi"/>
        </w:rPr>
        <w:t xml:space="preserve"> leta' na kojoj je predstavljena tradicionalna gastronomija, igre i običaji. U lipnju je održana manifestacije '</w:t>
      </w:r>
      <w:proofErr w:type="spellStart"/>
      <w:r>
        <w:rPr>
          <w:rFonts w:cstheme="minorHAnsi"/>
        </w:rPr>
        <w:t>Šterne</w:t>
      </w:r>
      <w:proofErr w:type="spellEnd"/>
      <w:r>
        <w:rPr>
          <w:rFonts w:cstheme="minorHAnsi"/>
        </w:rPr>
        <w:t xml:space="preserve"> – izvor života' ispred Knjižnice i čitaonice </w:t>
      </w:r>
      <w:proofErr w:type="spellStart"/>
      <w:r>
        <w:rPr>
          <w:rFonts w:cstheme="minorHAnsi"/>
        </w:rPr>
        <w:t>Halubajska</w:t>
      </w:r>
      <w:proofErr w:type="spellEnd"/>
      <w:r>
        <w:rPr>
          <w:rFonts w:cstheme="minorHAnsi"/>
        </w:rPr>
        <w:t xml:space="preserve"> zora, a na kojoj su nastupili mladi glazbenici, LG Marinići i vokalna skupina Vita Neo. U suradnji s Kućom </w:t>
      </w:r>
      <w:proofErr w:type="spellStart"/>
      <w:r>
        <w:rPr>
          <w:rFonts w:cstheme="minorHAnsi"/>
        </w:rPr>
        <w:t>halubajskega</w:t>
      </w:r>
      <w:proofErr w:type="spellEnd"/>
      <w:r>
        <w:rPr>
          <w:rFonts w:cstheme="minorHAnsi"/>
        </w:rPr>
        <w:t xml:space="preserve"> zvončara održana je Čarobna dječja večer u parku Kuće. Nastupila je žonglerska skupina </w:t>
      </w:r>
      <w:proofErr w:type="spellStart"/>
      <w:r>
        <w:rPr>
          <w:rFonts w:cstheme="minorHAnsi"/>
        </w:rPr>
        <w:t>Čupakabra</w:t>
      </w:r>
      <w:proofErr w:type="spellEnd"/>
      <w:r>
        <w:rPr>
          <w:rFonts w:cstheme="minorHAnsi"/>
        </w:rPr>
        <w:t xml:space="preserve">, a održana je i radionica cirkuskih vještina, radionica oslikavanja torbi za plažu te noćna potraga za blagom.  </w:t>
      </w:r>
      <w:r>
        <w:rPr>
          <w:rFonts w:eastAsia="Times New Roman" w:cstheme="minorHAnsi"/>
          <w:lang w:eastAsia="hr-HR"/>
        </w:rPr>
        <w:t xml:space="preserve">Turističko vijeće Turističke zajednice općine Viškovo, jednoglasno sa </w:t>
      </w:r>
      <w:r>
        <w:rPr>
          <w:rFonts w:cstheme="minorHAnsi"/>
          <w:lang w:eastAsia="hr-HR"/>
        </w:rPr>
        <w:t xml:space="preserve">osam </w:t>
      </w:r>
      <w:r w:rsidRPr="0017587B">
        <w:rPr>
          <w:rFonts w:eastAsia="Times New Roman" w:cstheme="minorHAnsi"/>
          <w:lang w:eastAsia="hr-HR"/>
        </w:rPr>
        <w:t>glasova “za“</w:t>
      </w:r>
      <w:r>
        <w:rPr>
          <w:rFonts w:eastAsia="Times New Roman" w:cstheme="minorHAnsi"/>
          <w:lang w:eastAsia="hr-HR"/>
        </w:rPr>
        <w:t xml:space="preserve"> donosi Zaključak 54/2024: </w:t>
      </w:r>
      <w:r w:rsidRPr="00CE5383">
        <w:rPr>
          <w:rFonts w:eastAsia="Times New Roman" w:cstheme="minorHAnsi"/>
          <w:b/>
          <w:bCs/>
          <w:lang w:eastAsia="hr-HR"/>
        </w:rPr>
        <w:t>Prihvaćaju se informacije:</w:t>
      </w:r>
    </w:p>
    <w:p w14:paraId="6D7B8F61"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održanoj akciji 'Zelena čistka'</w:t>
      </w:r>
    </w:p>
    <w:p w14:paraId="38386F1B"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održanim promotivnim šetnjama pod nazivom 'Priprema, pozor, sad'</w:t>
      </w:r>
    </w:p>
    <w:p w14:paraId="680B23D1"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održanoj edukaciji za pružatelje ugostiteljskih usluga u domaćinstvu</w:t>
      </w:r>
    </w:p>
    <w:p w14:paraId="0E69EDEF"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održanoj manifestaciji '</w:t>
      </w:r>
      <w:proofErr w:type="spellStart"/>
      <w:r w:rsidRPr="00CE5383">
        <w:rPr>
          <w:rFonts w:eastAsia="Times New Roman" w:cstheme="minorHAnsi"/>
          <w:lang w:eastAsia="hr-HR"/>
        </w:rPr>
        <w:t>Majevica</w:t>
      </w:r>
      <w:proofErr w:type="spellEnd"/>
      <w:r w:rsidRPr="00CE5383">
        <w:rPr>
          <w:rFonts w:eastAsia="Times New Roman" w:cstheme="minorHAnsi"/>
          <w:lang w:eastAsia="hr-HR"/>
        </w:rPr>
        <w:t xml:space="preserve"> – fešta od </w:t>
      </w:r>
      <w:proofErr w:type="spellStart"/>
      <w:r w:rsidRPr="00CE5383">
        <w:rPr>
          <w:rFonts w:eastAsia="Times New Roman" w:cstheme="minorHAnsi"/>
          <w:lang w:eastAsia="hr-HR"/>
        </w:rPr>
        <w:t>mladega</w:t>
      </w:r>
      <w:proofErr w:type="spellEnd"/>
      <w:r w:rsidRPr="00CE5383">
        <w:rPr>
          <w:rFonts w:eastAsia="Times New Roman" w:cstheme="minorHAnsi"/>
          <w:lang w:eastAsia="hr-HR"/>
        </w:rPr>
        <w:t xml:space="preserve"> leta'</w:t>
      </w:r>
    </w:p>
    <w:p w14:paraId="10D9979C"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održanoj manifestaciji '</w:t>
      </w:r>
      <w:proofErr w:type="spellStart"/>
      <w:r w:rsidRPr="00CE5383">
        <w:rPr>
          <w:rFonts w:eastAsia="Times New Roman" w:cstheme="minorHAnsi"/>
          <w:lang w:eastAsia="hr-HR"/>
        </w:rPr>
        <w:t>Šterne</w:t>
      </w:r>
      <w:proofErr w:type="spellEnd"/>
      <w:r w:rsidRPr="00CE5383">
        <w:rPr>
          <w:rFonts w:eastAsia="Times New Roman" w:cstheme="minorHAnsi"/>
          <w:lang w:eastAsia="hr-HR"/>
        </w:rPr>
        <w:t xml:space="preserve"> – izvor života'</w:t>
      </w:r>
    </w:p>
    <w:p w14:paraId="0699EE7A"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postavljanju prigodnih ukrasa</w:t>
      </w:r>
    </w:p>
    <w:p w14:paraId="5A5E77A4" w14:textId="77777777" w:rsidR="00CE5383" w:rsidRPr="00CE5383" w:rsidRDefault="00CE5383" w:rsidP="00CE5383">
      <w:pPr>
        <w:numPr>
          <w:ilvl w:val="0"/>
          <w:numId w:val="60"/>
        </w:numPr>
        <w:spacing w:after="0" w:line="240" w:lineRule="auto"/>
        <w:jc w:val="both"/>
        <w:rPr>
          <w:rFonts w:eastAsia="Times New Roman" w:cstheme="minorHAnsi"/>
          <w:lang w:eastAsia="hr-HR"/>
        </w:rPr>
      </w:pPr>
      <w:r w:rsidRPr="00CE5383">
        <w:rPr>
          <w:rFonts w:eastAsia="Times New Roman" w:cstheme="minorHAnsi"/>
          <w:lang w:eastAsia="hr-HR"/>
        </w:rPr>
        <w:t>Informacija o održanoj Čarobnoj dječjoj večeri</w:t>
      </w:r>
    </w:p>
    <w:p w14:paraId="426A491E" w14:textId="77777777" w:rsidR="00CE5383" w:rsidRDefault="00CE5383" w:rsidP="00CE5383">
      <w:pPr>
        <w:spacing w:after="0"/>
        <w:rPr>
          <w:rFonts w:cstheme="minorHAnsi"/>
        </w:rPr>
      </w:pPr>
    </w:p>
    <w:p w14:paraId="7D1EF1B3" w14:textId="77777777" w:rsidR="00CE5383" w:rsidRDefault="00CE5383" w:rsidP="00CE5383">
      <w:pPr>
        <w:spacing w:line="240" w:lineRule="auto"/>
        <w:jc w:val="both"/>
        <w:rPr>
          <w:rFonts w:cstheme="minorHAnsi"/>
        </w:rPr>
      </w:pPr>
      <w:r w:rsidRPr="00CE5383">
        <w:rPr>
          <w:rFonts w:eastAsia="Times New Roman" w:cstheme="minorHAnsi"/>
          <w:b/>
          <w:i/>
          <w:iCs/>
          <w:lang w:eastAsia="hr-HR"/>
        </w:rPr>
        <w:t>Točka 7.</w:t>
      </w:r>
      <w:r>
        <w:rPr>
          <w:rFonts w:eastAsia="Times New Roman" w:cstheme="minorHAnsi"/>
          <w:b/>
          <w:i/>
          <w:iCs/>
          <w:lang w:eastAsia="hr-HR"/>
        </w:rPr>
        <w:t xml:space="preserve"> </w:t>
      </w:r>
      <w:r>
        <w:rPr>
          <w:rFonts w:cstheme="minorHAnsi"/>
        </w:rPr>
        <w:t xml:space="preserve">Predstavljena je informacija o nadolazećim manifestacijama TZ Viškovo, a riječ je o koncertu Dražena Turine </w:t>
      </w:r>
      <w:proofErr w:type="spellStart"/>
      <w:r>
        <w:rPr>
          <w:rFonts w:cstheme="minorHAnsi"/>
        </w:rPr>
        <w:t>Šajete</w:t>
      </w:r>
      <w:proofErr w:type="spellEnd"/>
      <w:r>
        <w:rPr>
          <w:rFonts w:cstheme="minorHAnsi"/>
        </w:rPr>
        <w:t xml:space="preserve"> i predstavi </w:t>
      </w:r>
      <w:proofErr w:type="spellStart"/>
      <w:r>
        <w:rPr>
          <w:rFonts w:cstheme="minorHAnsi"/>
        </w:rPr>
        <w:t>Casabianca</w:t>
      </w:r>
      <w:proofErr w:type="spellEnd"/>
      <w:r>
        <w:rPr>
          <w:rFonts w:cstheme="minorHAnsi"/>
        </w:rPr>
        <w:t xml:space="preserve">. Koncert će se održati 12. srpnja na trgu ispred crkve sv. Mateja, a hit predstava na čakavskom 26. srpnja u parku Kuće </w:t>
      </w:r>
      <w:proofErr w:type="spellStart"/>
      <w:r>
        <w:rPr>
          <w:rFonts w:cstheme="minorHAnsi"/>
        </w:rPr>
        <w:t>halubajskega</w:t>
      </w:r>
      <w:proofErr w:type="spellEnd"/>
      <w:r>
        <w:rPr>
          <w:rFonts w:cstheme="minorHAnsi"/>
        </w:rPr>
        <w:t xml:space="preserve"> zvončara. </w:t>
      </w:r>
      <w:r>
        <w:rPr>
          <w:rFonts w:eastAsia="Times New Roman" w:cstheme="minorHAnsi"/>
          <w:lang w:eastAsia="hr-HR"/>
        </w:rPr>
        <w:t xml:space="preserve">Turističko vijeće Turističke zajednice općine Viškovo, jednoglasno sa </w:t>
      </w:r>
      <w:r>
        <w:rPr>
          <w:rFonts w:cstheme="minorHAnsi"/>
          <w:lang w:eastAsia="hr-HR"/>
        </w:rPr>
        <w:t xml:space="preserve">osam </w:t>
      </w:r>
      <w:r w:rsidRPr="0017587B">
        <w:rPr>
          <w:rFonts w:eastAsia="Times New Roman" w:cstheme="minorHAnsi"/>
          <w:lang w:eastAsia="hr-HR"/>
        </w:rPr>
        <w:t>glasova “za“</w:t>
      </w:r>
      <w:r>
        <w:rPr>
          <w:rFonts w:eastAsia="Times New Roman" w:cstheme="minorHAnsi"/>
          <w:lang w:eastAsia="hr-HR"/>
        </w:rPr>
        <w:t xml:space="preserve"> donosi Zaključak 55/2024: </w:t>
      </w:r>
      <w:r>
        <w:rPr>
          <w:rFonts w:cstheme="minorHAnsi"/>
        </w:rPr>
        <w:t xml:space="preserve">Prihvaćaju se informacije o nadolazećim aktivnostima Turističke zajednice općine Viškovo. </w:t>
      </w:r>
    </w:p>
    <w:p w14:paraId="306D2E39" w14:textId="77777777" w:rsidR="00CE5383" w:rsidRDefault="00CE5383" w:rsidP="00CE5383">
      <w:pPr>
        <w:spacing w:after="0" w:line="240" w:lineRule="auto"/>
        <w:rPr>
          <w:rFonts w:cstheme="minorHAnsi"/>
          <w:b/>
          <w:bCs/>
        </w:rPr>
      </w:pPr>
    </w:p>
    <w:p w14:paraId="59C687F4" w14:textId="2A2862B8" w:rsidR="00CE5383" w:rsidRPr="00CE5383" w:rsidRDefault="00CE5383" w:rsidP="00CE5383">
      <w:pPr>
        <w:jc w:val="both"/>
        <w:rPr>
          <w:rFonts w:cstheme="minorHAnsi"/>
        </w:rPr>
      </w:pPr>
      <w:r w:rsidRPr="00B627E9">
        <w:rPr>
          <w:rFonts w:cstheme="minorHAnsi"/>
        </w:rPr>
        <w:t xml:space="preserve">Sjednica je završila u </w:t>
      </w:r>
      <w:r>
        <w:rPr>
          <w:rFonts w:cstheme="minorHAnsi"/>
        </w:rPr>
        <w:t>11.45</w:t>
      </w:r>
      <w:r w:rsidRPr="00B627E9">
        <w:rPr>
          <w:rFonts w:cstheme="minorHAnsi"/>
        </w:rPr>
        <w:t xml:space="preserve"> sati, a na njoj je doneseno </w:t>
      </w:r>
      <w:r>
        <w:rPr>
          <w:rFonts w:cstheme="minorHAnsi"/>
        </w:rPr>
        <w:t>4 odluke i 3 zaključka.</w:t>
      </w:r>
    </w:p>
    <w:p w14:paraId="75796CD3" w14:textId="77777777" w:rsidR="00CE5383" w:rsidRDefault="00CE5383" w:rsidP="00CE5383">
      <w:pPr>
        <w:spacing w:after="0"/>
        <w:jc w:val="both"/>
        <w:rPr>
          <w:rFonts w:eastAsia="Times New Roman" w:cstheme="minorHAnsi"/>
          <w:lang w:eastAsia="hr-HR"/>
        </w:rPr>
      </w:pPr>
    </w:p>
    <w:p w14:paraId="6AA13EF9" w14:textId="1F40E604" w:rsidR="001F7C7F" w:rsidRPr="00B627E9" w:rsidRDefault="00CE5383" w:rsidP="00CE5383">
      <w:pPr>
        <w:spacing w:after="0"/>
        <w:jc w:val="center"/>
        <w:rPr>
          <w:rFonts w:cstheme="minorHAnsi"/>
          <w:b/>
        </w:rPr>
      </w:pPr>
      <w:r>
        <w:rPr>
          <w:rFonts w:cstheme="minorHAnsi"/>
          <w:b/>
        </w:rPr>
        <w:t>20</w:t>
      </w:r>
      <w:r w:rsidR="001510F0" w:rsidRPr="00B627E9">
        <w:rPr>
          <w:rFonts w:cstheme="minorHAnsi"/>
          <w:b/>
        </w:rPr>
        <w:t>. SJEDNICA TURISTIČKOG VIJEĆA</w:t>
      </w:r>
    </w:p>
    <w:p w14:paraId="1114786B" w14:textId="77777777" w:rsidR="00CE5383" w:rsidRDefault="00CE5383" w:rsidP="00CE5383">
      <w:pPr>
        <w:spacing w:before="100" w:beforeAutospacing="1" w:after="100" w:afterAutospacing="1"/>
        <w:jc w:val="both"/>
      </w:pPr>
      <w:r>
        <w:rPr>
          <w:rFonts w:cstheme="minorHAnsi"/>
        </w:rPr>
        <w:t>20</w:t>
      </w:r>
      <w:r w:rsidR="001510F0" w:rsidRPr="00B627E9">
        <w:rPr>
          <w:rFonts w:cstheme="minorHAnsi"/>
        </w:rPr>
        <w:t xml:space="preserve">. sjednica Turističkog vijeća održana je </w:t>
      </w:r>
      <w:r>
        <w:t xml:space="preserve">22. srpnja 2024. godine u 10:00 sati u elektroničkim putem. Poziv i materijali upućeni su članovima turističkog vijeća i predsjednici turističke zajednice 16. srpnja 2024. godine. </w:t>
      </w:r>
    </w:p>
    <w:p w14:paraId="2F1ACA07" w14:textId="2E202AD1" w:rsidR="001510F0" w:rsidRPr="00B627E9" w:rsidRDefault="00DA71BB" w:rsidP="00CE5383">
      <w:pPr>
        <w:jc w:val="both"/>
        <w:rPr>
          <w:rFonts w:eastAsia="Times New Roman" w:cstheme="minorHAnsi"/>
          <w:lang w:eastAsia="hr-HR"/>
        </w:rPr>
      </w:pPr>
      <w:r>
        <w:rPr>
          <w:rFonts w:eastAsia="Times New Roman" w:cstheme="minorHAnsi"/>
          <w:lang w:eastAsia="hr-HR"/>
        </w:rPr>
        <w:t xml:space="preserve">Dana </w:t>
      </w:r>
      <w:r w:rsidR="00157D08">
        <w:rPr>
          <w:rFonts w:eastAsia="Times New Roman" w:cstheme="minorHAnsi"/>
          <w:lang w:eastAsia="hr-HR"/>
        </w:rPr>
        <w:t>2</w:t>
      </w:r>
      <w:r w:rsidR="00CE5383">
        <w:rPr>
          <w:rFonts w:eastAsia="Times New Roman" w:cstheme="minorHAnsi"/>
          <w:lang w:eastAsia="hr-HR"/>
        </w:rPr>
        <w:t>2</w:t>
      </w:r>
      <w:r w:rsidR="00157D08">
        <w:rPr>
          <w:rFonts w:eastAsia="Times New Roman" w:cstheme="minorHAnsi"/>
          <w:lang w:eastAsia="hr-HR"/>
        </w:rPr>
        <w:t>. srpnja 202</w:t>
      </w:r>
      <w:r w:rsidR="00CE5383">
        <w:rPr>
          <w:rFonts w:eastAsia="Times New Roman" w:cstheme="minorHAnsi"/>
          <w:lang w:eastAsia="hr-HR"/>
        </w:rPr>
        <w:t>4</w:t>
      </w:r>
      <w:r>
        <w:rPr>
          <w:rFonts w:eastAsia="Times New Roman" w:cstheme="minorHAnsi"/>
          <w:lang w:eastAsia="hr-HR"/>
        </w:rPr>
        <w:t xml:space="preserve">. godine </w:t>
      </w:r>
      <w:r w:rsidR="001510F0" w:rsidRPr="00B627E9">
        <w:rPr>
          <w:rFonts w:eastAsia="Times New Roman" w:cstheme="minorHAnsi"/>
          <w:lang w:eastAsia="hr-HR"/>
        </w:rPr>
        <w:t xml:space="preserve"> zaprimljeni su odgovori sljedećih članova Turističkog vijeća: </w:t>
      </w:r>
    </w:p>
    <w:p w14:paraId="60573C16" w14:textId="77777777" w:rsidR="00CE5383" w:rsidRDefault="00CE5383" w:rsidP="00CE5383">
      <w:pPr>
        <w:pStyle w:val="Odlomakpopisa"/>
        <w:numPr>
          <w:ilvl w:val="0"/>
          <w:numId w:val="61"/>
        </w:numPr>
        <w:spacing w:before="100" w:beforeAutospacing="1" w:after="100" w:afterAutospacing="1"/>
        <w:jc w:val="both"/>
      </w:pPr>
      <w:r>
        <w:t xml:space="preserve">Doris </w:t>
      </w:r>
      <w:proofErr w:type="spellStart"/>
      <w:r>
        <w:t>Brusić</w:t>
      </w:r>
      <w:proofErr w:type="spellEnd"/>
    </w:p>
    <w:p w14:paraId="0DA8F07C" w14:textId="77777777" w:rsidR="00CE5383" w:rsidRDefault="00CE5383" w:rsidP="00CE5383">
      <w:pPr>
        <w:pStyle w:val="Odlomakpopisa"/>
        <w:numPr>
          <w:ilvl w:val="0"/>
          <w:numId w:val="61"/>
        </w:numPr>
        <w:spacing w:before="100" w:beforeAutospacing="1" w:after="100" w:afterAutospacing="1"/>
        <w:jc w:val="both"/>
      </w:pPr>
      <w:r>
        <w:t xml:space="preserve">Damir </w:t>
      </w:r>
      <w:proofErr w:type="spellStart"/>
      <w:r>
        <w:t>Grohovac</w:t>
      </w:r>
      <w:proofErr w:type="spellEnd"/>
    </w:p>
    <w:p w14:paraId="251E8C61" w14:textId="77777777" w:rsidR="00CE5383" w:rsidRDefault="00CE5383" w:rsidP="00CE5383">
      <w:pPr>
        <w:pStyle w:val="Odlomakpopisa"/>
        <w:numPr>
          <w:ilvl w:val="0"/>
          <w:numId w:val="61"/>
        </w:numPr>
        <w:spacing w:before="100" w:beforeAutospacing="1" w:after="100" w:afterAutospacing="1"/>
        <w:jc w:val="both"/>
      </w:pPr>
      <w:r>
        <w:t>Ružica Karmel</w:t>
      </w:r>
    </w:p>
    <w:p w14:paraId="1FFC3C15" w14:textId="77777777" w:rsidR="00CE5383" w:rsidRDefault="00CE5383" w:rsidP="00CE5383">
      <w:pPr>
        <w:pStyle w:val="Odlomakpopisa"/>
        <w:numPr>
          <w:ilvl w:val="0"/>
          <w:numId w:val="61"/>
        </w:numPr>
        <w:spacing w:before="100" w:beforeAutospacing="1" w:after="100" w:afterAutospacing="1"/>
        <w:jc w:val="both"/>
      </w:pPr>
      <w:r>
        <w:t>Zlata Bezjak</w:t>
      </w:r>
    </w:p>
    <w:p w14:paraId="2A99B91D" w14:textId="77777777" w:rsidR="00CE5383" w:rsidRDefault="00CE5383" w:rsidP="00CE5383">
      <w:pPr>
        <w:pStyle w:val="Odlomakpopisa"/>
        <w:numPr>
          <w:ilvl w:val="0"/>
          <w:numId w:val="61"/>
        </w:numPr>
        <w:spacing w:before="100" w:beforeAutospacing="1" w:after="100" w:afterAutospacing="1"/>
        <w:jc w:val="both"/>
      </w:pPr>
      <w:r>
        <w:t>Anđelina Macan Todorović</w:t>
      </w:r>
    </w:p>
    <w:p w14:paraId="665F4BF3" w14:textId="77777777" w:rsidR="00CE5383" w:rsidRDefault="00CE5383" w:rsidP="00CE5383">
      <w:pPr>
        <w:pStyle w:val="Odlomakpopisa"/>
        <w:numPr>
          <w:ilvl w:val="0"/>
          <w:numId w:val="61"/>
        </w:numPr>
        <w:spacing w:before="100" w:beforeAutospacing="1" w:after="100" w:afterAutospacing="1"/>
        <w:jc w:val="both"/>
      </w:pPr>
      <w:r>
        <w:t>Jasminka Čulina</w:t>
      </w:r>
    </w:p>
    <w:p w14:paraId="70F18EE1" w14:textId="77777777" w:rsidR="00CE5383" w:rsidRDefault="00CE5383" w:rsidP="00CE5383">
      <w:pPr>
        <w:pStyle w:val="Odlomakpopisa"/>
        <w:numPr>
          <w:ilvl w:val="0"/>
          <w:numId w:val="61"/>
        </w:numPr>
        <w:spacing w:before="100" w:beforeAutospacing="1" w:after="100" w:afterAutospacing="1"/>
        <w:jc w:val="both"/>
      </w:pPr>
      <w:r>
        <w:t>Radovan Brnelić</w:t>
      </w:r>
    </w:p>
    <w:p w14:paraId="7E033343" w14:textId="77777777" w:rsidR="00CE5383" w:rsidRDefault="00CE5383" w:rsidP="00CE5383">
      <w:pPr>
        <w:pStyle w:val="Odlomakpopisa"/>
        <w:numPr>
          <w:ilvl w:val="0"/>
          <w:numId w:val="61"/>
        </w:numPr>
        <w:spacing w:before="100" w:beforeAutospacing="1" w:after="100" w:afterAutospacing="1"/>
        <w:jc w:val="both"/>
      </w:pPr>
      <w:r>
        <w:t xml:space="preserve">Sanja </w:t>
      </w:r>
      <w:proofErr w:type="spellStart"/>
      <w:r>
        <w:t>Udović</w:t>
      </w:r>
      <w:proofErr w:type="spellEnd"/>
      <w:r>
        <w:t xml:space="preserve"> – predsjednica turističkog vijeća</w:t>
      </w:r>
    </w:p>
    <w:p w14:paraId="54661604" w14:textId="0C7C0A21" w:rsidR="00382DFF" w:rsidRDefault="00382DFF" w:rsidP="00382DFF">
      <w:pPr>
        <w:spacing w:before="100" w:beforeAutospacing="1" w:after="100" w:afterAutospacing="1"/>
        <w:jc w:val="both"/>
      </w:pPr>
      <w:r>
        <w:t xml:space="preserve">Odgovor nije zaprimljen od člana Rajka Matejčića. </w:t>
      </w:r>
    </w:p>
    <w:p w14:paraId="31C535CD" w14:textId="27196067" w:rsidR="001510F0" w:rsidRPr="00B627E9" w:rsidRDefault="001510F0" w:rsidP="001510F0">
      <w:pPr>
        <w:jc w:val="both"/>
        <w:rPr>
          <w:rFonts w:cstheme="minorHAnsi"/>
        </w:rPr>
      </w:pPr>
      <w:r w:rsidRPr="00B627E9">
        <w:rPr>
          <w:rFonts w:cstheme="minorHAnsi"/>
        </w:rPr>
        <w:t xml:space="preserve">Utvrđeno je prisustvo </w:t>
      </w:r>
      <w:r w:rsidR="00DA71BB">
        <w:rPr>
          <w:rFonts w:cstheme="minorHAnsi"/>
        </w:rPr>
        <w:t>osam</w:t>
      </w:r>
      <w:r w:rsidRPr="00B627E9">
        <w:rPr>
          <w:rFonts w:cstheme="minorHAnsi"/>
        </w:rPr>
        <w:t xml:space="preserve"> članova Turističkog vijeća koji su jednoglasno prihvatili predloženi dnevni red:</w:t>
      </w:r>
    </w:p>
    <w:p w14:paraId="27EDE113" w14:textId="77777777" w:rsidR="00CE5383" w:rsidRPr="00991383" w:rsidRDefault="00CE5383" w:rsidP="00724CEC">
      <w:pPr>
        <w:pStyle w:val="Odlomakpopisa"/>
        <w:numPr>
          <w:ilvl w:val="0"/>
          <w:numId w:val="66"/>
        </w:numPr>
        <w:spacing w:after="200" w:line="240" w:lineRule="auto"/>
        <w:jc w:val="both"/>
      </w:pPr>
      <w:r w:rsidRPr="00991383">
        <w:t xml:space="preserve">Prijedlog Odluke o odabiru najpovoljnijeg ponuditelja za suorganizaciju manifestacije </w:t>
      </w:r>
      <w:proofErr w:type="spellStart"/>
      <w:r w:rsidRPr="00991383">
        <w:t>Matejna</w:t>
      </w:r>
      <w:proofErr w:type="spellEnd"/>
      <w:r w:rsidRPr="00991383">
        <w:t xml:space="preserve"> 2024. </w:t>
      </w:r>
    </w:p>
    <w:p w14:paraId="6BE06998" w14:textId="77777777" w:rsidR="00CE5383" w:rsidRPr="00724CEC" w:rsidRDefault="00CE5383" w:rsidP="00724CEC">
      <w:pPr>
        <w:pStyle w:val="Odlomakpopisa"/>
        <w:numPr>
          <w:ilvl w:val="0"/>
          <w:numId w:val="66"/>
        </w:numPr>
        <w:spacing w:after="0" w:line="240" w:lineRule="auto"/>
        <w:jc w:val="both"/>
        <w:rPr>
          <w:rFonts w:cstheme="minorHAnsi"/>
        </w:rPr>
      </w:pPr>
      <w:r w:rsidRPr="00724CEC">
        <w:rPr>
          <w:rFonts w:cstheme="minorHAnsi"/>
        </w:rPr>
        <w:t xml:space="preserve">Prijedlog Odluke o raspisivanju izbora za novi saziv skupštine Turističke zajednice Općine Viškovo </w:t>
      </w:r>
    </w:p>
    <w:p w14:paraId="7BF88F23" w14:textId="77777777" w:rsidR="00CE5383" w:rsidRPr="00B627E9" w:rsidRDefault="00CE5383" w:rsidP="005C74FB">
      <w:pPr>
        <w:jc w:val="both"/>
        <w:rPr>
          <w:rFonts w:cstheme="minorHAnsi"/>
        </w:rPr>
      </w:pPr>
    </w:p>
    <w:p w14:paraId="1DCEF19E" w14:textId="6E1437FA" w:rsidR="00263FF6" w:rsidRPr="00CE5383" w:rsidRDefault="00163982" w:rsidP="00163982">
      <w:pPr>
        <w:jc w:val="both"/>
      </w:pPr>
      <w:r w:rsidRPr="00B627E9">
        <w:rPr>
          <w:rFonts w:cstheme="minorHAnsi"/>
          <w:b/>
          <w:i/>
        </w:rPr>
        <w:t>Točka 1.</w:t>
      </w:r>
      <w:r w:rsidRPr="00B627E9">
        <w:rPr>
          <w:rFonts w:cstheme="minorHAnsi"/>
        </w:rPr>
        <w:t xml:space="preserve"> </w:t>
      </w:r>
      <w:r w:rsidR="00CE5383" w:rsidRPr="008D6B91">
        <w:rPr>
          <w:rFonts w:cstheme="minorHAnsi"/>
          <w:color w:val="000000" w:themeColor="text1"/>
        </w:rPr>
        <w:t xml:space="preserve">Predstavnici javnog naručitelja u sastavu: Radovan Brnelić, Doris </w:t>
      </w:r>
      <w:proofErr w:type="spellStart"/>
      <w:r w:rsidR="00CE5383" w:rsidRPr="008D6B91">
        <w:rPr>
          <w:rFonts w:cstheme="minorHAnsi"/>
          <w:color w:val="000000" w:themeColor="text1"/>
        </w:rPr>
        <w:t>Brusić</w:t>
      </w:r>
      <w:proofErr w:type="spellEnd"/>
      <w:r w:rsidR="00CE5383" w:rsidRPr="008D6B91">
        <w:rPr>
          <w:rFonts w:cstheme="minorHAnsi"/>
          <w:color w:val="000000" w:themeColor="text1"/>
        </w:rPr>
        <w:t xml:space="preserve"> i Ružica Karmel u ponedjeljak, 16. srpnja, donijeli su sljedeći zaključak:</w:t>
      </w:r>
      <w:r w:rsidR="00CE5383">
        <w:rPr>
          <w:rFonts w:cstheme="minorHAnsi"/>
          <w:color w:val="000000" w:themeColor="text1"/>
        </w:rPr>
        <w:t xml:space="preserve"> </w:t>
      </w:r>
      <w:r w:rsidR="00CE5383" w:rsidRPr="008D6B91">
        <w:rPr>
          <w:rFonts w:cstheme="minorHAnsi"/>
          <w:color w:val="000000" w:themeColor="text1"/>
        </w:rPr>
        <w:t xml:space="preserve">Prihvatljiva ponuda je ponuda gospodarskog subjekta Promocija d.o.o., Zagrebačka 5, Rijeka koji je dostavio ponudu koja zadovoljava tražene uvjete i koja je prema kriteriju najniže cijene ocijenjena najpovoljnijom te se predlaže odabir ovog gospodarskog subjekta za sklapanje Ugovora o suorganizaciji manifestacije </w:t>
      </w:r>
      <w:proofErr w:type="spellStart"/>
      <w:r w:rsidR="00CE5383" w:rsidRPr="008D6B91">
        <w:rPr>
          <w:rFonts w:cstheme="minorHAnsi"/>
          <w:color w:val="000000" w:themeColor="text1"/>
        </w:rPr>
        <w:t>Matejna</w:t>
      </w:r>
      <w:proofErr w:type="spellEnd"/>
      <w:r w:rsidR="00CE5383" w:rsidRPr="008D6B91">
        <w:rPr>
          <w:rFonts w:cstheme="minorHAnsi"/>
          <w:color w:val="000000" w:themeColor="text1"/>
        </w:rPr>
        <w:t xml:space="preserve"> 2024. </w:t>
      </w:r>
      <w:r w:rsidR="00CE5383" w:rsidRPr="00CE5383">
        <w:rPr>
          <w:rFonts w:ascii="Calibri" w:eastAsia="Times New Roman" w:hAnsi="Calibri" w:cs="Calibri"/>
          <w:lang w:eastAsia="hr-HR"/>
        </w:rPr>
        <w:t xml:space="preserve">Turističko vijeće Turističke zajednice općine Viškovo, jednoglasno sa </w:t>
      </w:r>
      <w:r w:rsidR="00CE5383" w:rsidRPr="00CE5383">
        <w:rPr>
          <w:rFonts w:ascii="Calibri" w:eastAsia="Calibri" w:hAnsi="Calibri" w:cs="Calibri"/>
          <w:lang w:eastAsia="hr-HR"/>
        </w:rPr>
        <w:t>osam</w:t>
      </w:r>
      <w:r w:rsidR="00CE5383">
        <w:rPr>
          <w:rFonts w:ascii="Calibri" w:eastAsia="Calibri" w:hAnsi="Calibri" w:cs="Calibri"/>
          <w:lang w:eastAsia="hr-HR"/>
        </w:rPr>
        <w:t xml:space="preserve"> </w:t>
      </w:r>
      <w:r w:rsidR="00CE5383" w:rsidRPr="00CE5383">
        <w:rPr>
          <w:rFonts w:ascii="Calibri" w:eastAsia="Times New Roman" w:hAnsi="Calibri" w:cs="Calibri"/>
          <w:lang w:eastAsia="hr-HR"/>
        </w:rPr>
        <w:t xml:space="preserve">glasova “za“ donosi </w:t>
      </w:r>
      <w:r w:rsidR="00CE5383">
        <w:rPr>
          <w:rFonts w:ascii="Calibri" w:eastAsia="Times New Roman" w:hAnsi="Calibri" w:cs="Calibri"/>
          <w:lang w:eastAsia="hr-HR"/>
        </w:rPr>
        <w:t xml:space="preserve">Odluku br. 79/2024: </w:t>
      </w:r>
      <w:r w:rsidR="00CE5383" w:rsidRPr="00286EC5">
        <w:rPr>
          <w:color w:val="000000"/>
        </w:rPr>
        <w:t xml:space="preserve">Odabire se najpovoljniji ponuditelj suorganizacije manifestacije </w:t>
      </w:r>
      <w:proofErr w:type="spellStart"/>
      <w:r w:rsidR="00CE5383" w:rsidRPr="00286EC5">
        <w:rPr>
          <w:color w:val="000000"/>
        </w:rPr>
        <w:t>Matejna</w:t>
      </w:r>
      <w:proofErr w:type="spellEnd"/>
      <w:r w:rsidR="00CE5383" w:rsidRPr="00286EC5">
        <w:rPr>
          <w:color w:val="000000"/>
        </w:rPr>
        <w:t xml:space="preserve"> 2024.</w:t>
      </w:r>
      <w:r w:rsidR="00CE5383">
        <w:rPr>
          <w:color w:val="000000"/>
        </w:rPr>
        <w:t xml:space="preserve"> </w:t>
      </w:r>
      <w:r w:rsidR="00CE5383" w:rsidRPr="00286EC5">
        <w:rPr>
          <w:color w:val="000000"/>
        </w:rPr>
        <w:t xml:space="preserve">Na temelju kriterija koji su sastavni dio dokumentacije suorganizacija manifestacije </w:t>
      </w:r>
      <w:proofErr w:type="spellStart"/>
      <w:r w:rsidR="00CE5383" w:rsidRPr="00286EC5">
        <w:rPr>
          <w:color w:val="000000"/>
        </w:rPr>
        <w:t>Matejna</w:t>
      </w:r>
      <w:proofErr w:type="spellEnd"/>
      <w:r w:rsidR="00CE5383" w:rsidRPr="00286EC5">
        <w:rPr>
          <w:color w:val="000000"/>
        </w:rPr>
        <w:t xml:space="preserve"> 2024.  dodjeljuje se Promocija d.o.o.</w:t>
      </w:r>
      <w:r w:rsidR="00CE5383">
        <w:rPr>
          <w:color w:val="000000"/>
        </w:rPr>
        <w:t xml:space="preserve"> </w:t>
      </w:r>
      <w:r w:rsidR="00CE5383" w:rsidRPr="00286EC5">
        <w:t xml:space="preserve">Na temelju ove Odluke Turistička zajednica općine Viškovo s odabranim ponuditeljem sklopit će ugovor o suorganizaciji manifestacije </w:t>
      </w:r>
      <w:proofErr w:type="spellStart"/>
      <w:r w:rsidR="00CE5383" w:rsidRPr="00286EC5">
        <w:t>Matejna</w:t>
      </w:r>
      <w:proofErr w:type="spellEnd"/>
      <w:r w:rsidR="00CE5383" w:rsidRPr="00286EC5">
        <w:t xml:space="preserve"> 2024.</w:t>
      </w:r>
    </w:p>
    <w:p w14:paraId="63254007" w14:textId="77777777" w:rsidR="00724CEC" w:rsidRDefault="00163982" w:rsidP="00724CEC">
      <w:pPr>
        <w:jc w:val="both"/>
        <w:rPr>
          <w:rFonts w:cstheme="minorHAnsi"/>
        </w:rPr>
      </w:pPr>
      <w:r w:rsidRPr="00B627E9">
        <w:rPr>
          <w:rFonts w:cstheme="minorHAnsi"/>
          <w:b/>
          <w:i/>
        </w:rPr>
        <w:t xml:space="preserve">Točka 2. </w:t>
      </w:r>
      <w:r w:rsidR="00724CEC" w:rsidRPr="008D6B91">
        <w:rPr>
          <w:rFonts w:eastAsia="Times New Roman" w:cstheme="minorHAnsi"/>
          <w:bCs/>
          <w:lang w:eastAsia="hr-HR"/>
        </w:rPr>
        <w:t xml:space="preserve">Dana 28. rujna 2020. godine izabran je IV. Saziv Skupštine Turističke zajednice općine Viškovo te Turističkog vijeća. Sukladno odredbama čl. 13 Zakona o turističkim zajednicama i promicanju hrvatskog turizma (NN 52/19) i čl.19 i 20. Statuta Turističke zajednice općine Viškovo (Službene novine Općine Viškovo 11/20)  mandat članova Skupštine traje četiri godine, a izbore za Skupštinu raspisuje Turističko vijeće najkasnije 60 dana prije isteka mandata Skupštine Turističke zajednice. </w:t>
      </w:r>
      <w:r w:rsidR="00724CEC" w:rsidRPr="00CE5383">
        <w:rPr>
          <w:rFonts w:ascii="Calibri" w:eastAsia="Times New Roman" w:hAnsi="Calibri" w:cs="Calibri"/>
          <w:lang w:eastAsia="hr-HR"/>
        </w:rPr>
        <w:t xml:space="preserve">Turističko vijeće Turističke zajednice općine Viškovo, jednoglasno sa </w:t>
      </w:r>
      <w:r w:rsidR="00724CEC" w:rsidRPr="00CE5383">
        <w:rPr>
          <w:rFonts w:ascii="Calibri" w:eastAsia="Calibri" w:hAnsi="Calibri" w:cs="Calibri"/>
          <w:lang w:eastAsia="hr-HR"/>
        </w:rPr>
        <w:t>osam</w:t>
      </w:r>
      <w:r w:rsidR="00724CEC">
        <w:rPr>
          <w:rFonts w:ascii="Calibri" w:eastAsia="Calibri" w:hAnsi="Calibri" w:cs="Calibri"/>
          <w:lang w:eastAsia="hr-HR"/>
        </w:rPr>
        <w:t xml:space="preserve"> </w:t>
      </w:r>
      <w:r w:rsidR="00724CEC" w:rsidRPr="00CE5383">
        <w:rPr>
          <w:rFonts w:ascii="Calibri" w:eastAsia="Times New Roman" w:hAnsi="Calibri" w:cs="Calibri"/>
          <w:lang w:eastAsia="hr-HR"/>
        </w:rPr>
        <w:t xml:space="preserve">glasova “za“ donosi </w:t>
      </w:r>
      <w:r w:rsidR="00724CEC">
        <w:rPr>
          <w:rFonts w:ascii="Calibri" w:eastAsia="Times New Roman" w:hAnsi="Calibri" w:cs="Calibri"/>
          <w:lang w:eastAsia="hr-HR"/>
        </w:rPr>
        <w:t xml:space="preserve">Odluku br. 80/2024: </w:t>
      </w:r>
      <w:r w:rsidR="00724CEC" w:rsidRPr="0067103C">
        <w:rPr>
          <w:rFonts w:cstheme="minorHAnsi"/>
        </w:rPr>
        <w:t xml:space="preserve">Donosi se Odluka o raspisivanju izbora za novi saziv skupštine Turističke zajednice </w:t>
      </w:r>
      <w:r w:rsidR="00724CEC">
        <w:rPr>
          <w:rFonts w:cstheme="minorHAnsi"/>
        </w:rPr>
        <w:t>o</w:t>
      </w:r>
      <w:r w:rsidR="00724CEC" w:rsidRPr="0067103C">
        <w:rPr>
          <w:rFonts w:cstheme="minorHAnsi"/>
        </w:rPr>
        <w:t>pćine Viškovo.</w:t>
      </w:r>
    </w:p>
    <w:p w14:paraId="692BD975" w14:textId="27164674" w:rsidR="00724CEC" w:rsidRDefault="00724CEC" w:rsidP="00724CEC">
      <w:pPr>
        <w:spacing w:after="0"/>
        <w:jc w:val="both"/>
        <w:rPr>
          <w:rFonts w:eastAsia="Times New Roman" w:cstheme="minorHAnsi"/>
          <w:bCs/>
          <w:lang w:eastAsia="hr-HR"/>
        </w:rPr>
      </w:pPr>
    </w:p>
    <w:p w14:paraId="27A4CC68" w14:textId="0AEE68DC" w:rsidR="00724CEC" w:rsidRPr="00724CEC" w:rsidRDefault="00BA7050" w:rsidP="00724CEC">
      <w:pPr>
        <w:jc w:val="both"/>
        <w:rPr>
          <w:rFonts w:cstheme="minorHAnsi"/>
        </w:rPr>
      </w:pPr>
      <w:r w:rsidRPr="00B627E9">
        <w:rPr>
          <w:rFonts w:cstheme="minorHAnsi"/>
        </w:rPr>
        <w:t>Sjednica je završila u 1</w:t>
      </w:r>
      <w:r w:rsidR="00263FF6">
        <w:rPr>
          <w:rFonts w:cstheme="minorHAnsi"/>
        </w:rPr>
        <w:t>1</w:t>
      </w:r>
      <w:r w:rsidRPr="00B627E9">
        <w:rPr>
          <w:rFonts w:cstheme="minorHAnsi"/>
        </w:rPr>
        <w:t xml:space="preserve">.00  sati, a na njoj su donesene </w:t>
      </w:r>
      <w:r w:rsidR="00724CEC">
        <w:rPr>
          <w:rFonts w:cstheme="minorHAnsi"/>
        </w:rPr>
        <w:t>dvije odluke</w:t>
      </w:r>
    </w:p>
    <w:p w14:paraId="28096181" w14:textId="77777777" w:rsidR="00724CEC" w:rsidRDefault="00724CEC" w:rsidP="00D518F7">
      <w:pPr>
        <w:jc w:val="center"/>
        <w:rPr>
          <w:rFonts w:cstheme="minorHAnsi"/>
          <w:b/>
        </w:rPr>
      </w:pPr>
    </w:p>
    <w:p w14:paraId="14780374" w14:textId="78427181" w:rsidR="00D518F7" w:rsidRPr="00B627E9" w:rsidRDefault="00B15A25" w:rsidP="00D518F7">
      <w:pPr>
        <w:jc w:val="center"/>
        <w:rPr>
          <w:rFonts w:cstheme="minorHAnsi"/>
          <w:b/>
        </w:rPr>
      </w:pPr>
      <w:r>
        <w:rPr>
          <w:rFonts w:cstheme="minorHAnsi"/>
          <w:b/>
        </w:rPr>
        <w:t>1</w:t>
      </w:r>
      <w:r w:rsidR="00D518F7" w:rsidRPr="00B627E9">
        <w:rPr>
          <w:rFonts w:cstheme="minorHAnsi"/>
          <w:b/>
        </w:rPr>
        <w:t>. SJEDNICA TURISTIČKOG VIJEĆA</w:t>
      </w:r>
    </w:p>
    <w:p w14:paraId="2EFB3AEE" w14:textId="3196E956" w:rsidR="00D518F7" w:rsidRPr="00B15A25" w:rsidRDefault="00B15A25" w:rsidP="00B15A25">
      <w:pPr>
        <w:jc w:val="both"/>
        <w:rPr>
          <w:rFonts w:cstheme="minorHAnsi"/>
        </w:rPr>
      </w:pPr>
      <w:r>
        <w:rPr>
          <w:rFonts w:cstheme="minorHAnsi"/>
        </w:rPr>
        <w:t>1</w:t>
      </w:r>
      <w:r w:rsidR="00D518F7" w:rsidRPr="00B627E9">
        <w:rPr>
          <w:rFonts w:cstheme="minorHAnsi"/>
        </w:rPr>
        <w:t xml:space="preserve">. sjednica Turističkog vijeća održana je </w:t>
      </w:r>
      <w:r w:rsidR="00724CEC">
        <w:t>27. rujna 2024. godine u 15:00 sati u elektroničkim putem</w:t>
      </w:r>
      <w:r>
        <w:rPr>
          <w:rFonts w:cstheme="minorHAnsi"/>
        </w:rPr>
        <w:t xml:space="preserve">. </w:t>
      </w:r>
      <w:r>
        <w:rPr>
          <w:rFonts w:eastAsia="Times New Roman" w:cstheme="minorHAnsi"/>
          <w:lang w:eastAsia="hr-HR"/>
        </w:rPr>
        <w:t>Zaprimljeni</w:t>
      </w:r>
      <w:r w:rsidR="00D518F7" w:rsidRPr="00B627E9">
        <w:rPr>
          <w:rFonts w:eastAsia="Times New Roman" w:cstheme="minorHAnsi"/>
          <w:lang w:eastAsia="hr-HR"/>
        </w:rPr>
        <w:t xml:space="preserve"> su odgovori sljedećih članova Turističkog vijeća: </w:t>
      </w:r>
    </w:p>
    <w:p w14:paraId="0CDCD561" w14:textId="77777777" w:rsidR="00724CEC" w:rsidRDefault="00724CEC" w:rsidP="00724CEC">
      <w:pPr>
        <w:pStyle w:val="Odlomakpopisa"/>
        <w:numPr>
          <w:ilvl w:val="0"/>
          <w:numId w:val="63"/>
        </w:numPr>
        <w:spacing w:before="100" w:beforeAutospacing="1" w:after="100" w:afterAutospacing="1"/>
        <w:jc w:val="both"/>
      </w:pPr>
      <w:r>
        <w:t xml:space="preserve">Doris </w:t>
      </w:r>
      <w:proofErr w:type="spellStart"/>
      <w:r>
        <w:t>Brusić</w:t>
      </w:r>
      <w:proofErr w:type="spellEnd"/>
    </w:p>
    <w:p w14:paraId="0EF2933A" w14:textId="77777777" w:rsidR="00724CEC" w:rsidRDefault="00724CEC" w:rsidP="00724CEC">
      <w:pPr>
        <w:pStyle w:val="Odlomakpopisa"/>
        <w:numPr>
          <w:ilvl w:val="0"/>
          <w:numId w:val="63"/>
        </w:numPr>
        <w:spacing w:before="100" w:beforeAutospacing="1" w:after="100" w:afterAutospacing="1"/>
        <w:jc w:val="both"/>
      </w:pPr>
      <w:r>
        <w:t xml:space="preserve">Damir </w:t>
      </w:r>
      <w:proofErr w:type="spellStart"/>
      <w:r>
        <w:t>Grohovac</w:t>
      </w:r>
      <w:proofErr w:type="spellEnd"/>
    </w:p>
    <w:p w14:paraId="0B06D943" w14:textId="77777777" w:rsidR="00724CEC" w:rsidRDefault="00724CEC" w:rsidP="00724CEC">
      <w:pPr>
        <w:pStyle w:val="Odlomakpopisa"/>
        <w:numPr>
          <w:ilvl w:val="0"/>
          <w:numId w:val="63"/>
        </w:numPr>
        <w:spacing w:before="100" w:beforeAutospacing="1" w:after="100" w:afterAutospacing="1"/>
        <w:jc w:val="both"/>
      </w:pPr>
      <w:r>
        <w:t>Ružica Karmel</w:t>
      </w:r>
    </w:p>
    <w:p w14:paraId="20C993DE" w14:textId="77777777" w:rsidR="00724CEC" w:rsidRDefault="00724CEC" w:rsidP="00724CEC">
      <w:pPr>
        <w:pStyle w:val="Odlomakpopisa"/>
        <w:numPr>
          <w:ilvl w:val="0"/>
          <w:numId w:val="63"/>
        </w:numPr>
        <w:spacing w:before="100" w:beforeAutospacing="1" w:after="100" w:afterAutospacing="1"/>
        <w:jc w:val="both"/>
      </w:pPr>
      <w:r>
        <w:t>Zlata Bezjak</w:t>
      </w:r>
    </w:p>
    <w:p w14:paraId="703A6BC9" w14:textId="77777777" w:rsidR="00724CEC" w:rsidRDefault="00724CEC" w:rsidP="00724CEC">
      <w:pPr>
        <w:pStyle w:val="Odlomakpopisa"/>
        <w:numPr>
          <w:ilvl w:val="0"/>
          <w:numId w:val="63"/>
        </w:numPr>
        <w:spacing w:before="100" w:beforeAutospacing="1" w:after="100" w:afterAutospacing="1"/>
        <w:jc w:val="both"/>
      </w:pPr>
      <w:r>
        <w:t>Anđelina Macan Todorović</w:t>
      </w:r>
    </w:p>
    <w:p w14:paraId="0C45EA72" w14:textId="77777777" w:rsidR="00724CEC" w:rsidRDefault="00724CEC" w:rsidP="00724CEC">
      <w:pPr>
        <w:pStyle w:val="Odlomakpopisa"/>
        <w:numPr>
          <w:ilvl w:val="0"/>
          <w:numId w:val="63"/>
        </w:numPr>
        <w:spacing w:before="100" w:beforeAutospacing="1" w:after="100" w:afterAutospacing="1"/>
        <w:jc w:val="both"/>
      </w:pPr>
      <w:r>
        <w:t>Rajko Matejčić</w:t>
      </w:r>
    </w:p>
    <w:p w14:paraId="713FC498" w14:textId="77777777" w:rsidR="00724CEC" w:rsidRDefault="00724CEC" w:rsidP="00724CEC">
      <w:pPr>
        <w:pStyle w:val="Odlomakpopisa"/>
        <w:numPr>
          <w:ilvl w:val="0"/>
          <w:numId w:val="63"/>
        </w:numPr>
        <w:spacing w:before="100" w:beforeAutospacing="1" w:after="100" w:afterAutospacing="1"/>
        <w:jc w:val="both"/>
      </w:pPr>
      <w:r>
        <w:t>Radovan Brnelić</w:t>
      </w:r>
    </w:p>
    <w:p w14:paraId="3665E95D" w14:textId="77777777" w:rsidR="00724CEC" w:rsidRDefault="00724CEC" w:rsidP="00724CEC">
      <w:pPr>
        <w:pStyle w:val="Odlomakpopisa"/>
        <w:numPr>
          <w:ilvl w:val="0"/>
          <w:numId w:val="63"/>
        </w:numPr>
        <w:spacing w:before="100" w:beforeAutospacing="1" w:after="100" w:afterAutospacing="1"/>
        <w:jc w:val="both"/>
      </w:pPr>
      <w:r>
        <w:t xml:space="preserve">Sanja </w:t>
      </w:r>
      <w:proofErr w:type="spellStart"/>
      <w:r>
        <w:t>Udović</w:t>
      </w:r>
      <w:proofErr w:type="spellEnd"/>
      <w:r>
        <w:t xml:space="preserve"> – predsjednica turističkog vijeća</w:t>
      </w:r>
    </w:p>
    <w:p w14:paraId="6771FEE4" w14:textId="52AE380D" w:rsidR="00382DFF" w:rsidRDefault="00382DFF" w:rsidP="00382DFF">
      <w:pPr>
        <w:spacing w:before="100" w:beforeAutospacing="1" w:after="100" w:afterAutospacing="1"/>
        <w:jc w:val="both"/>
      </w:pPr>
      <w:r>
        <w:t xml:space="preserve">Odgovor nije zaprimljen od člana Jasminka Čulina. </w:t>
      </w:r>
    </w:p>
    <w:p w14:paraId="14AF74F5" w14:textId="734E4953" w:rsidR="00D518F7" w:rsidRPr="00B627E9" w:rsidRDefault="00724CEC" w:rsidP="00D518F7">
      <w:pPr>
        <w:jc w:val="both"/>
        <w:rPr>
          <w:rFonts w:cstheme="minorHAnsi"/>
        </w:rPr>
      </w:pPr>
      <w:r>
        <w:rPr>
          <w:rFonts w:cstheme="minorHAnsi"/>
        </w:rPr>
        <w:t>Zaprimljeno je</w:t>
      </w:r>
      <w:r w:rsidR="00D518F7" w:rsidRPr="00B627E9">
        <w:rPr>
          <w:rFonts w:cstheme="minorHAnsi"/>
        </w:rPr>
        <w:t xml:space="preserve"> </w:t>
      </w:r>
      <w:r>
        <w:rPr>
          <w:rFonts w:cstheme="minorHAnsi"/>
        </w:rPr>
        <w:t>osam odgovora</w:t>
      </w:r>
      <w:r w:rsidR="00D518F7" w:rsidRPr="00B627E9">
        <w:rPr>
          <w:rFonts w:cstheme="minorHAnsi"/>
        </w:rPr>
        <w:t xml:space="preserve">  članova Turističkog vijeća koji su jednoglasno prihvatili predloženi dnevni red:</w:t>
      </w:r>
    </w:p>
    <w:p w14:paraId="6F3AAF64" w14:textId="77777777" w:rsidR="00724CEC" w:rsidRPr="00724CEC" w:rsidRDefault="00724CEC" w:rsidP="00724CEC">
      <w:pPr>
        <w:pStyle w:val="Odlomakpopisa"/>
        <w:numPr>
          <w:ilvl w:val="0"/>
          <w:numId w:val="65"/>
        </w:numPr>
        <w:spacing w:after="0" w:line="240" w:lineRule="auto"/>
        <w:jc w:val="both"/>
        <w:rPr>
          <w:rFonts w:eastAsia="Times New Roman" w:cstheme="minorHAnsi"/>
          <w:color w:val="000000" w:themeColor="text1"/>
          <w:lang w:eastAsia="hr-HR"/>
        </w:rPr>
      </w:pPr>
      <w:r w:rsidRPr="00724CEC">
        <w:rPr>
          <w:rFonts w:cstheme="minorHAnsi"/>
        </w:rPr>
        <w:t>Prijedlog Odluke o prijedlogu visine turističke pristojbe za 2026. godinu</w:t>
      </w:r>
    </w:p>
    <w:p w14:paraId="39676FD6" w14:textId="77777777" w:rsidR="00724CEC" w:rsidRPr="00724CEC" w:rsidRDefault="00724CEC" w:rsidP="00724CEC">
      <w:pPr>
        <w:pStyle w:val="Odlomakpopisa"/>
        <w:numPr>
          <w:ilvl w:val="0"/>
          <w:numId w:val="65"/>
        </w:numPr>
        <w:spacing w:after="0" w:line="240" w:lineRule="auto"/>
        <w:jc w:val="both"/>
        <w:rPr>
          <w:rFonts w:eastAsia="Times New Roman" w:cstheme="minorHAnsi"/>
          <w:bCs/>
          <w:color w:val="000000" w:themeColor="text1"/>
          <w:lang w:eastAsia="hr-HR"/>
        </w:rPr>
      </w:pPr>
      <w:r w:rsidRPr="00724CEC">
        <w:rPr>
          <w:rFonts w:eastAsia="Times New Roman" w:cstheme="minorHAnsi"/>
          <w:bCs/>
          <w:lang w:eastAsia="hr-HR"/>
        </w:rPr>
        <w:t>Prijedlog Odluke o povećanju osnovice za obračun plaće zaposlenih u Turističkoj zajednici općine Viškovo</w:t>
      </w:r>
    </w:p>
    <w:p w14:paraId="503A3CC8" w14:textId="77777777" w:rsidR="00724CEC" w:rsidRDefault="00724CEC" w:rsidP="00724CEC">
      <w:pPr>
        <w:spacing w:after="0" w:line="240" w:lineRule="auto"/>
        <w:ind w:left="360"/>
        <w:jc w:val="both"/>
        <w:rPr>
          <w:rFonts w:cstheme="minorHAnsi"/>
        </w:rPr>
      </w:pPr>
    </w:p>
    <w:p w14:paraId="747973F4" w14:textId="77777777" w:rsidR="00724CEC" w:rsidRDefault="00724CEC" w:rsidP="00297B0F">
      <w:pPr>
        <w:jc w:val="both"/>
        <w:rPr>
          <w:rFonts w:cstheme="minorHAnsi"/>
          <w:b/>
          <w:i/>
        </w:rPr>
      </w:pPr>
    </w:p>
    <w:p w14:paraId="40E7F5C4" w14:textId="77777777" w:rsidR="00724CEC" w:rsidRDefault="00724CEC" w:rsidP="00297B0F">
      <w:pPr>
        <w:jc w:val="both"/>
        <w:rPr>
          <w:rFonts w:cstheme="minorHAnsi"/>
          <w:b/>
          <w:i/>
        </w:rPr>
      </w:pPr>
    </w:p>
    <w:p w14:paraId="3F2C060C" w14:textId="77777777" w:rsidR="00724CEC" w:rsidRDefault="00724CEC" w:rsidP="00297B0F">
      <w:pPr>
        <w:jc w:val="both"/>
        <w:rPr>
          <w:rFonts w:cstheme="minorHAnsi"/>
          <w:b/>
          <w:i/>
        </w:rPr>
      </w:pPr>
    </w:p>
    <w:p w14:paraId="200C9511" w14:textId="2D2790F1" w:rsidR="00297B0F" w:rsidRPr="00B627E9" w:rsidRDefault="00352B90" w:rsidP="00297B0F">
      <w:pPr>
        <w:jc w:val="both"/>
        <w:rPr>
          <w:rFonts w:cstheme="minorHAnsi"/>
        </w:rPr>
      </w:pPr>
      <w:r w:rsidRPr="00B627E9">
        <w:rPr>
          <w:rFonts w:cstheme="minorHAnsi"/>
          <w:b/>
          <w:i/>
        </w:rPr>
        <w:t>Točka 1.</w:t>
      </w:r>
      <w:r w:rsidRPr="00B627E9">
        <w:rPr>
          <w:rFonts w:cstheme="minorHAnsi"/>
        </w:rPr>
        <w:t xml:space="preserve"> </w:t>
      </w:r>
      <w:r w:rsidR="00297B0F" w:rsidRPr="00B627E9">
        <w:rPr>
          <w:rFonts w:cstheme="minorHAnsi"/>
        </w:rPr>
        <w:t xml:space="preserve">Temeljem Zakona o turističkoj pristojbi, Odluku o visini turističke pristojbe donosi županijska skupština uz mišljenje lokalnih turističkih zajednica. Predlaže se zadržavanje </w:t>
      </w:r>
      <w:r w:rsidR="00724CEC">
        <w:rPr>
          <w:rFonts w:cstheme="minorHAnsi"/>
        </w:rPr>
        <w:t xml:space="preserve">utvrđenih </w:t>
      </w:r>
      <w:r w:rsidR="00297B0F" w:rsidRPr="00B627E9">
        <w:rPr>
          <w:rFonts w:cstheme="minorHAnsi"/>
        </w:rPr>
        <w:t>iznosa turističke pristojbe za 202</w:t>
      </w:r>
      <w:r w:rsidR="00724CEC">
        <w:rPr>
          <w:rFonts w:cstheme="minorHAnsi"/>
        </w:rPr>
        <w:t>6</w:t>
      </w:r>
      <w:r w:rsidR="00297B0F" w:rsidRPr="00B627E9">
        <w:rPr>
          <w:rFonts w:cstheme="minorHAnsi"/>
        </w:rPr>
        <w:t xml:space="preserve">. godinu. </w:t>
      </w:r>
      <w:r w:rsidR="00724CEC">
        <w:rPr>
          <w:rFonts w:cstheme="minorHAnsi"/>
        </w:rPr>
        <w:t>Članovi</w:t>
      </w:r>
      <w:r w:rsidR="00297B0F" w:rsidRPr="00B627E9">
        <w:rPr>
          <w:rFonts w:cstheme="minorHAnsi"/>
        </w:rPr>
        <w:t xml:space="preserve"> Turističkog vijeća jednoglasno sa </w:t>
      </w:r>
      <w:r w:rsidR="00B15A25">
        <w:rPr>
          <w:rFonts w:cstheme="minorHAnsi"/>
        </w:rPr>
        <w:t xml:space="preserve">osam </w:t>
      </w:r>
      <w:r w:rsidR="00297B0F" w:rsidRPr="00B627E9">
        <w:rPr>
          <w:rFonts w:cstheme="minorHAnsi"/>
        </w:rPr>
        <w:t xml:space="preserve">glasova </w:t>
      </w:r>
      <w:r w:rsidR="00724CEC">
        <w:rPr>
          <w:rFonts w:cstheme="minorHAnsi"/>
        </w:rPr>
        <w:t xml:space="preserve">„za“ </w:t>
      </w:r>
      <w:r w:rsidR="00297B0F" w:rsidRPr="00B627E9">
        <w:rPr>
          <w:rFonts w:cstheme="minorHAnsi"/>
        </w:rPr>
        <w:t>donijeli su Odluku br.</w:t>
      </w:r>
      <w:r w:rsidR="00724CEC">
        <w:rPr>
          <w:rFonts w:cstheme="minorHAnsi"/>
        </w:rPr>
        <w:t>1</w:t>
      </w:r>
      <w:r w:rsidR="00297B0F" w:rsidRPr="00B627E9">
        <w:rPr>
          <w:rFonts w:cstheme="minorHAnsi"/>
        </w:rPr>
        <w:t>/202</w:t>
      </w:r>
      <w:r w:rsidR="00724CEC">
        <w:rPr>
          <w:rFonts w:cstheme="minorHAnsi"/>
        </w:rPr>
        <w:t>4</w:t>
      </w:r>
      <w:r w:rsidR="00297B0F" w:rsidRPr="00B627E9">
        <w:rPr>
          <w:rFonts w:cstheme="minorHAnsi"/>
        </w:rPr>
        <w:t>: Donosi se Odluka o prijedlogu visine turističke pristojbe za Općinu Viškovo za 202</w:t>
      </w:r>
      <w:r w:rsidR="00724CEC">
        <w:rPr>
          <w:rFonts w:cstheme="minorHAnsi"/>
        </w:rPr>
        <w:t>6</w:t>
      </w:r>
      <w:r w:rsidR="00297B0F" w:rsidRPr="00B627E9">
        <w:rPr>
          <w:rFonts w:cstheme="minorHAnsi"/>
        </w:rPr>
        <w:t>. godinu u sljedećim iznosima:</w:t>
      </w:r>
    </w:p>
    <w:tbl>
      <w:tblPr>
        <w:tblStyle w:val="Reetkatablice"/>
        <w:tblW w:w="0" w:type="auto"/>
        <w:tblLook w:val="04A0" w:firstRow="1" w:lastRow="0" w:firstColumn="1" w:lastColumn="0" w:noHBand="0" w:noVBand="1"/>
      </w:tblPr>
      <w:tblGrid>
        <w:gridCol w:w="3025"/>
        <w:gridCol w:w="3014"/>
        <w:gridCol w:w="3023"/>
      </w:tblGrid>
      <w:tr w:rsidR="00AD1428" w:rsidRPr="00B627E9" w14:paraId="1F1F5B03" w14:textId="77777777" w:rsidTr="00D91F93">
        <w:tc>
          <w:tcPr>
            <w:tcW w:w="9288" w:type="dxa"/>
            <w:gridSpan w:val="3"/>
          </w:tcPr>
          <w:p w14:paraId="44342294" w14:textId="77777777" w:rsidR="00AD1428" w:rsidRPr="00B627E9" w:rsidRDefault="00AD1428" w:rsidP="00D91F93">
            <w:pPr>
              <w:spacing w:line="276" w:lineRule="auto"/>
              <w:jc w:val="both"/>
              <w:rPr>
                <w:rFonts w:eastAsia="Calibri" w:cstheme="minorHAnsi"/>
                <w:b/>
                <w:color w:val="000000"/>
              </w:rPr>
            </w:pPr>
            <w:r w:rsidRPr="00B627E9">
              <w:rPr>
                <w:rFonts w:eastAsia="Calibri" w:cstheme="minorHAnsi"/>
                <w:b/>
                <w:color w:val="000000"/>
              </w:rPr>
              <w:t>Noćenje u smještajnom objektu u kojem se obavlja ugostiteljska djelatnost po osobi</w:t>
            </w:r>
          </w:p>
        </w:tc>
      </w:tr>
      <w:tr w:rsidR="00AD1428" w:rsidRPr="00B627E9" w14:paraId="6ACE52C4" w14:textId="77777777" w:rsidTr="00D91F93">
        <w:tc>
          <w:tcPr>
            <w:tcW w:w="3096" w:type="dxa"/>
          </w:tcPr>
          <w:p w14:paraId="10F3545D"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Razdoblje</w:t>
            </w:r>
          </w:p>
        </w:tc>
        <w:tc>
          <w:tcPr>
            <w:tcW w:w="3096" w:type="dxa"/>
          </w:tcPr>
          <w:p w14:paraId="61F83831"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01.04. do 30.09.</w:t>
            </w:r>
          </w:p>
        </w:tc>
        <w:tc>
          <w:tcPr>
            <w:tcW w:w="3096" w:type="dxa"/>
          </w:tcPr>
          <w:p w14:paraId="0A90A9CA"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Ostalo razdoblje</w:t>
            </w:r>
          </w:p>
        </w:tc>
      </w:tr>
      <w:tr w:rsidR="00AD1428" w:rsidRPr="00B627E9" w14:paraId="2BA2C47B" w14:textId="77777777" w:rsidTr="00D91F93">
        <w:tc>
          <w:tcPr>
            <w:tcW w:w="3096" w:type="dxa"/>
          </w:tcPr>
          <w:p w14:paraId="084A25BD"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Iznos turističke pristojbe (u kunama)</w:t>
            </w:r>
          </w:p>
        </w:tc>
        <w:tc>
          <w:tcPr>
            <w:tcW w:w="3096" w:type="dxa"/>
          </w:tcPr>
          <w:p w14:paraId="1F9672F1" w14:textId="0DD84C3C" w:rsidR="00AD1428" w:rsidRPr="00B627E9" w:rsidRDefault="00B15A25" w:rsidP="00D91F93">
            <w:pPr>
              <w:spacing w:line="276" w:lineRule="auto"/>
              <w:jc w:val="both"/>
              <w:rPr>
                <w:rFonts w:eastAsia="Calibri" w:cstheme="minorHAnsi"/>
                <w:color w:val="000000"/>
              </w:rPr>
            </w:pPr>
            <w:r>
              <w:rPr>
                <w:rFonts w:eastAsia="Calibri" w:cstheme="minorHAnsi"/>
                <w:color w:val="000000"/>
              </w:rPr>
              <w:t>2,00 EUR</w:t>
            </w:r>
          </w:p>
        </w:tc>
        <w:tc>
          <w:tcPr>
            <w:tcW w:w="3096" w:type="dxa"/>
          </w:tcPr>
          <w:p w14:paraId="69C452A0" w14:textId="4510A846" w:rsidR="00AD1428" w:rsidRPr="00B627E9" w:rsidRDefault="00B15A25" w:rsidP="00D91F93">
            <w:pPr>
              <w:spacing w:line="276" w:lineRule="auto"/>
              <w:jc w:val="both"/>
              <w:rPr>
                <w:rFonts w:eastAsia="Calibri" w:cstheme="minorHAnsi"/>
                <w:color w:val="000000"/>
              </w:rPr>
            </w:pPr>
            <w:r>
              <w:rPr>
                <w:rFonts w:eastAsia="Calibri" w:cstheme="minorHAnsi"/>
                <w:color w:val="000000"/>
              </w:rPr>
              <w:t>1,50 EUR</w:t>
            </w:r>
          </w:p>
        </w:tc>
      </w:tr>
    </w:tbl>
    <w:p w14:paraId="2BD2899A" w14:textId="77777777" w:rsidR="00B15A25" w:rsidRPr="00B627E9" w:rsidRDefault="00B15A25" w:rsidP="00297B0F">
      <w:pPr>
        <w:jc w:val="both"/>
        <w:rPr>
          <w:rFonts w:cstheme="minorHAnsi"/>
        </w:rPr>
      </w:pPr>
    </w:p>
    <w:tbl>
      <w:tblPr>
        <w:tblStyle w:val="Reetkatablice"/>
        <w:tblW w:w="9067" w:type="dxa"/>
        <w:tblLook w:val="04A0" w:firstRow="1" w:lastRow="0" w:firstColumn="1" w:lastColumn="0" w:noHBand="0" w:noVBand="1"/>
      </w:tblPr>
      <w:tblGrid>
        <w:gridCol w:w="3104"/>
        <w:gridCol w:w="3104"/>
        <w:gridCol w:w="2859"/>
      </w:tblGrid>
      <w:tr w:rsidR="00AD1428" w:rsidRPr="00B627E9" w14:paraId="34785000" w14:textId="77777777" w:rsidTr="00382DFF">
        <w:trPr>
          <w:trHeight w:val="275"/>
        </w:trPr>
        <w:tc>
          <w:tcPr>
            <w:tcW w:w="9067" w:type="dxa"/>
            <w:gridSpan w:val="3"/>
          </w:tcPr>
          <w:p w14:paraId="273196F0" w14:textId="77777777" w:rsidR="00AD1428" w:rsidRPr="00B627E9" w:rsidRDefault="00AD1428" w:rsidP="00D91F93">
            <w:pPr>
              <w:spacing w:line="276" w:lineRule="auto"/>
              <w:jc w:val="both"/>
              <w:rPr>
                <w:rFonts w:eastAsia="Calibri" w:cstheme="minorHAnsi"/>
                <w:b/>
                <w:color w:val="000000"/>
              </w:rPr>
            </w:pPr>
            <w:r w:rsidRPr="00B627E9">
              <w:rPr>
                <w:rFonts w:eastAsia="Calibri" w:cstheme="minorHAnsi"/>
                <w:b/>
                <w:color w:val="000000"/>
              </w:rPr>
              <w:t>Pružanje ugostiteljske usluge u domaćinstvu ili na poljoprivrednom gospodarstvu</w:t>
            </w:r>
          </w:p>
        </w:tc>
      </w:tr>
      <w:tr w:rsidR="00AD1428" w:rsidRPr="00B627E9" w14:paraId="6E7931EF" w14:textId="77777777" w:rsidTr="00382DFF">
        <w:trPr>
          <w:trHeight w:val="1123"/>
        </w:trPr>
        <w:tc>
          <w:tcPr>
            <w:tcW w:w="3104" w:type="dxa"/>
          </w:tcPr>
          <w:p w14:paraId="06A1EF8A" w14:textId="77777777" w:rsidR="00AD1428" w:rsidRPr="00B627E9" w:rsidRDefault="00AD1428" w:rsidP="00D91F93">
            <w:pPr>
              <w:spacing w:line="276" w:lineRule="auto"/>
              <w:jc w:val="both"/>
              <w:rPr>
                <w:rFonts w:eastAsia="Calibri" w:cstheme="minorHAnsi"/>
                <w:color w:val="000000"/>
              </w:rPr>
            </w:pPr>
          </w:p>
        </w:tc>
        <w:tc>
          <w:tcPr>
            <w:tcW w:w="3104" w:type="dxa"/>
          </w:tcPr>
          <w:p w14:paraId="0D6F24F4"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Smještaj u domaćinstvu</w:t>
            </w:r>
          </w:p>
          <w:p w14:paraId="7BE9515F" w14:textId="77777777" w:rsidR="00AD1428" w:rsidRPr="00B627E9" w:rsidRDefault="00AD1428" w:rsidP="00AD1428">
            <w:pPr>
              <w:pStyle w:val="Odlomakpopisa"/>
              <w:numPr>
                <w:ilvl w:val="0"/>
                <w:numId w:val="31"/>
              </w:numPr>
              <w:spacing w:line="276" w:lineRule="auto"/>
              <w:jc w:val="both"/>
              <w:rPr>
                <w:rFonts w:eastAsia="Calibri" w:cstheme="minorHAnsi"/>
                <w:color w:val="000000"/>
              </w:rPr>
            </w:pPr>
            <w:r w:rsidRPr="00B627E9">
              <w:rPr>
                <w:rFonts w:eastAsia="Calibri" w:cstheme="minorHAnsi"/>
                <w:color w:val="000000"/>
              </w:rPr>
              <w:t>Po krevetu</w:t>
            </w:r>
          </w:p>
        </w:tc>
        <w:tc>
          <w:tcPr>
            <w:tcW w:w="2859" w:type="dxa"/>
          </w:tcPr>
          <w:p w14:paraId="40E39436"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Smještaj na obiteljskom poljoprivrednom gospodarstvu</w:t>
            </w:r>
          </w:p>
          <w:p w14:paraId="75B9A844" w14:textId="77777777" w:rsidR="00AD1428" w:rsidRPr="00B627E9" w:rsidRDefault="00AD1428" w:rsidP="00AD1428">
            <w:pPr>
              <w:pStyle w:val="Odlomakpopisa"/>
              <w:numPr>
                <w:ilvl w:val="0"/>
                <w:numId w:val="31"/>
              </w:numPr>
              <w:spacing w:line="276" w:lineRule="auto"/>
              <w:jc w:val="both"/>
              <w:rPr>
                <w:rFonts w:eastAsia="Calibri" w:cstheme="minorHAnsi"/>
                <w:color w:val="000000"/>
              </w:rPr>
            </w:pPr>
            <w:r w:rsidRPr="00B627E9">
              <w:rPr>
                <w:rFonts w:eastAsia="Calibri" w:cstheme="minorHAnsi"/>
                <w:color w:val="000000"/>
              </w:rPr>
              <w:t>Po krevetu</w:t>
            </w:r>
          </w:p>
        </w:tc>
      </w:tr>
      <w:tr w:rsidR="00AD1428" w:rsidRPr="00B627E9" w14:paraId="74A1E93B" w14:textId="77777777" w:rsidTr="00382DFF">
        <w:trPr>
          <w:trHeight w:val="572"/>
        </w:trPr>
        <w:tc>
          <w:tcPr>
            <w:tcW w:w="3104" w:type="dxa"/>
          </w:tcPr>
          <w:p w14:paraId="3A7D9A22"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Paušalni iznos turističke pristojbe ( u kunama)</w:t>
            </w:r>
          </w:p>
        </w:tc>
        <w:tc>
          <w:tcPr>
            <w:tcW w:w="3104" w:type="dxa"/>
          </w:tcPr>
          <w:p w14:paraId="7F8ECB03" w14:textId="4165B2F1" w:rsidR="00AD1428" w:rsidRPr="00B627E9" w:rsidRDefault="00B15A25" w:rsidP="00D91F93">
            <w:pPr>
              <w:spacing w:line="276" w:lineRule="auto"/>
              <w:jc w:val="both"/>
              <w:rPr>
                <w:rFonts w:eastAsia="Calibri" w:cstheme="minorHAnsi"/>
                <w:color w:val="000000"/>
              </w:rPr>
            </w:pPr>
            <w:r>
              <w:rPr>
                <w:rFonts w:eastAsia="Calibri" w:cstheme="minorHAnsi"/>
                <w:color w:val="000000"/>
              </w:rPr>
              <w:t>50,00 EUR</w:t>
            </w:r>
          </w:p>
        </w:tc>
        <w:tc>
          <w:tcPr>
            <w:tcW w:w="2859" w:type="dxa"/>
          </w:tcPr>
          <w:p w14:paraId="240F28EE" w14:textId="333009C3" w:rsidR="00AD1428" w:rsidRPr="00B627E9" w:rsidRDefault="00B15A25" w:rsidP="00D91F93">
            <w:pPr>
              <w:spacing w:line="276" w:lineRule="auto"/>
              <w:jc w:val="both"/>
              <w:rPr>
                <w:rFonts w:eastAsia="Calibri" w:cstheme="minorHAnsi"/>
                <w:color w:val="000000"/>
              </w:rPr>
            </w:pPr>
            <w:r>
              <w:rPr>
                <w:rFonts w:eastAsia="Calibri" w:cstheme="minorHAnsi"/>
                <w:color w:val="000000"/>
              </w:rPr>
              <w:t>30,00 EUR</w:t>
            </w:r>
          </w:p>
        </w:tc>
      </w:tr>
      <w:tr w:rsidR="00AD1428" w:rsidRPr="00B627E9" w14:paraId="7617A9AF" w14:textId="77777777" w:rsidTr="00382DFF">
        <w:trPr>
          <w:trHeight w:val="1992"/>
        </w:trPr>
        <w:tc>
          <w:tcPr>
            <w:tcW w:w="3104" w:type="dxa"/>
          </w:tcPr>
          <w:p w14:paraId="70D8ACC6" w14:textId="77777777" w:rsidR="00AD1428" w:rsidRPr="00B627E9" w:rsidRDefault="00AD1428" w:rsidP="00D91F93">
            <w:pPr>
              <w:spacing w:line="276" w:lineRule="auto"/>
              <w:jc w:val="both"/>
              <w:rPr>
                <w:rFonts w:eastAsia="Calibri" w:cstheme="minorHAnsi"/>
                <w:color w:val="000000"/>
              </w:rPr>
            </w:pPr>
          </w:p>
        </w:tc>
        <w:tc>
          <w:tcPr>
            <w:tcW w:w="3104" w:type="dxa"/>
          </w:tcPr>
          <w:p w14:paraId="43692EA7"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Smještaj u domaćinstvu u kampu i objektu vrste kamp odmorište ili kamp odmorište robinzonski smještaj</w:t>
            </w:r>
          </w:p>
          <w:p w14:paraId="352F86EC" w14:textId="77777777" w:rsidR="00AD1428" w:rsidRPr="00B627E9" w:rsidRDefault="00AD1428" w:rsidP="00AD1428">
            <w:pPr>
              <w:pStyle w:val="Odlomakpopisa"/>
              <w:numPr>
                <w:ilvl w:val="0"/>
                <w:numId w:val="31"/>
              </w:numPr>
              <w:spacing w:line="276" w:lineRule="auto"/>
              <w:jc w:val="both"/>
              <w:rPr>
                <w:rFonts w:eastAsia="Calibri" w:cstheme="minorHAnsi"/>
                <w:color w:val="000000"/>
              </w:rPr>
            </w:pPr>
            <w:r w:rsidRPr="00B627E9">
              <w:rPr>
                <w:rFonts w:eastAsia="Calibri" w:cstheme="minorHAnsi"/>
                <w:color w:val="000000"/>
              </w:rPr>
              <w:t>Za svaku smještajnu jedinicu</w:t>
            </w:r>
          </w:p>
        </w:tc>
        <w:tc>
          <w:tcPr>
            <w:tcW w:w="2859" w:type="dxa"/>
          </w:tcPr>
          <w:p w14:paraId="7B57E5CB"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Smještaj na obiteljskom poljoprivrednom gospodarstvu u kampu i u objektu vrste kamp odmorište ili kamp odmorište – robinzonski smještaj – za svaku smještajnu jedinicu</w:t>
            </w:r>
          </w:p>
        </w:tc>
      </w:tr>
      <w:tr w:rsidR="00AD1428" w:rsidRPr="00B627E9" w14:paraId="4202F4E8" w14:textId="77777777" w:rsidTr="00382DFF">
        <w:trPr>
          <w:trHeight w:val="572"/>
        </w:trPr>
        <w:tc>
          <w:tcPr>
            <w:tcW w:w="3104" w:type="dxa"/>
          </w:tcPr>
          <w:p w14:paraId="04D5920B"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Paušalni iznos turističke pristojbe (u kunama)</w:t>
            </w:r>
          </w:p>
        </w:tc>
        <w:tc>
          <w:tcPr>
            <w:tcW w:w="3104" w:type="dxa"/>
          </w:tcPr>
          <w:p w14:paraId="10506007" w14:textId="71895A9B" w:rsidR="00AD1428" w:rsidRPr="00B627E9" w:rsidRDefault="00B15A25" w:rsidP="00D91F93">
            <w:pPr>
              <w:spacing w:line="276" w:lineRule="auto"/>
              <w:jc w:val="both"/>
              <w:rPr>
                <w:rFonts w:eastAsia="Calibri" w:cstheme="minorHAnsi"/>
                <w:color w:val="000000"/>
              </w:rPr>
            </w:pPr>
            <w:r>
              <w:rPr>
                <w:rFonts w:eastAsia="Calibri" w:cstheme="minorHAnsi"/>
                <w:color w:val="000000"/>
              </w:rPr>
              <w:t>70,00 EUR</w:t>
            </w:r>
          </w:p>
        </w:tc>
        <w:tc>
          <w:tcPr>
            <w:tcW w:w="2859" w:type="dxa"/>
          </w:tcPr>
          <w:p w14:paraId="7680B093" w14:textId="1E52DF94" w:rsidR="00AD1428" w:rsidRPr="00B627E9" w:rsidRDefault="00B15A25" w:rsidP="00D91F93">
            <w:pPr>
              <w:spacing w:line="276" w:lineRule="auto"/>
              <w:jc w:val="both"/>
              <w:rPr>
                <w:rFonts w:eastAsia="Calibri" w:cstheme="minorHAnsi"/>
                <w:color w:val="000000"/>
              </w:rPr>
            </w:pPr>
            <w:r>
              <w:rPr>
                <w:rFonts w:eastAsia="Calibri" w:cstheme="minorHAnsi"/>
                <w:color w:val="000000"/>
              </w:rPr>
              <w:t>35,00 EUR</w:t>
            </w:r>
          </w:p>
        </w:tc>
      </w:tr>
    </w:tbl>
    <w:p w14:paraId="665D5FD0" w14:textId="77777777" w:rsidR="00AD1428" w:rsidRPr="00B627E9" w:rsidRDefault="00AD1428" w:rsidP="00297B0F">
      <w:pPr>
        <w:jc w:val="both"/>
        <w:rPr>
          <w:rFonts w:cstheme="minorHAnsi"/>
        </w:rPr>
      </w:pPr>
    </w:p>
    <w:p w14:paraId="4AB25B5D" w14:textId="77777777" w:rsidR="00AD1428" w:rsidRPr="00B627E9" w:rsidRDefault="00AD1428" w:rsidP="00AD1428">
      <w:pPr>
        <w:jc w:val="both"/>
        <w:rPr>
          <w:rFonts w:eastAsia="Calibri" w:cstheme="minorHAnsi"/>
          <w:color w:val="000000"/>
        </w:rPr>
      </w:pPr>
      <w:r w:rsidRPr="00B627E9">
        <w:rPr>
          <w:rFonts w:eastAsia="Calibri" w:cstheme="minorHAnsi"/>
          <w:color w:val="000000"/>
        </w:rPr>
        <w:t xml:space="preserve">Iznos turističke pristojbe koju plaća vlasnik kuće, apartmana ili stana za odmor u godišnjem paušalnom iznosu, za sebe i članove obitelji iznosi: </w:t>
      </w:r>
    </w:p>
    <w:tbl>
      <w:tblPr>
        <w:tblStyle w:val="Reetkatablice"/>
        <w:tblW w:w="0" w:type="auto"/>
        <w:tblLook w:val="04A0" w:firstRow="1" w:lastRow="0" w:firstColumn="1" w:lastColumn="0" w:noHBand="0" w:noVBand="1"/>
      </w:tblPr>
      <w:tblGrid>
        <w:gridCol w:w="4531"/>
        <w:gridCol w:w="4531"/>
      </w:tblGrid>
      <w:tr w:rsidR="00AD1428" w:rsidRPr="00B627E9" w14:paraId="3874A0B6" w14:textId="77777777" w:rsidTr="00D91F93">
        <w:tc>
          <w:tcPr>
            <w:tcW w:w="4644" w:type="dxa"/>
          </w:tcPr>
          <w:p w14:paraId="3767E630" w14:textId="77777777" w:rsidR="00AD1428" w:rsidRPr="00B627E9" w:rsidRDefault="00AD1428" w:rsidP="00D91F93">
            <w:pPr>
              <w:spacing w:line="276" w:lineRule="auto"/>
              <w:jc w:val="both"/>
              <w:rPr>
                <w:rFonts w:eastAsia="Calibri" w:cstheme="minorHAnsi"/>
                <w:color w:val="000000"/>
              </w:rPr>
            </w:pPr>
          </w:p>
        </w:tc>
        <w:tc>
          <w:tcPr>
            <w:tcW w:w="4644" w:type="dxa"/>
          </w:tcPr>
          <w:p w14:paraId="27F68C64" w14:textId="1470FD1C"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 xml:space="preserve">Iznos turističke pristojbe ( </w:t>
            </w:r>
            <w:r w:rsidR="00B15A25">
              <w:rPr>
                <w:rFonts w:eastAsia="Calibri" w:cstheme="minorHAnsi"/>
                <w:color w:val="000000"/>
              </w:rPr>
              <w:t>u eurima</w:t>
            </w:r>
            <w:r w:rsidRPr="00B627E9">
              <w:rPr>
                <w:rFonts w:eastAsia="Calibri" w:cstheme="minorHAnsi"/>
                <w:color w:val="000000"/>
              </w:rPr>
              <w:t>)</w:t>
            </w:r>
          </w:p>
        </w:tc>
      </w:tr>
      <w:tr w:rsidR="00AD1428" w:rsidRPr="00B627E9" w14:paraId="78A24F31" w14:textId="77777777" w:rsidTr="00D91F93">
        <w:tc>
          <w:tcPr>
            <w:tcW w:w="4644" w:type="dxa"/>
          </w:tcPr>
          <w:p w14:paraId="6D462B6C"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Prvi član</w:t>
            </w:r>
          </w:p>
        </w:tc>
        <w:tc>
          <w:tcPr>
            <w:tcW w:w="4644" w:type="dxa"/>
          </w:tcPr>
          <w:p w14:paraId="37FCCF1D" w14:textId="0032CD3C" w:rsidR="00AD1428" w:rsidRPr="00B627E9" w:rsidRDefault="00B15A25" w:rsidP="00D91F93">
            <w:pPr>
              <w:spacing w:line="276" w:lineRule="auto"/>
              <w:jc w:val="both"/>
              <w:rPr>
                <w:rFonts w:eastAsia="Calibri" w:cstheme="minorHAnsi"/>
                <w:color w:val="000000"/>
              </w:rPr>
            </w:pPr>
            <w:r>
              <w:rPr>
                <w:rFonts w:eastAsia="Calibri" w:cstheme="minorHAnsi"/>
                <w:color w:val="000000"/>
              </w:rPr>
              <w:t>9</w:t>
            </w:r>
          </w:p>
        </w:tc>
      </w:tr>
      <w:tr w:rsidR="00AD1428" w:rsidRPr="00B627E9" w14:paraId="4E753A32" w14:textId="77777777" w:rsidTr="00D91F93">
        <w:tc>
          <w:tcPr>
            <w:tcW w:w="4644" w:type="dxa"/>
          </w:tcPr>
          <w:p w14:paraId="05C50BD5"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Drugi član</w:t>
            </w:r>
          </w:p>
        </w:tc>
        <w:tc>
          <w:tcPr>
            <w:tcW w:w="4644" w:type="dxa"/>
          </w:tcPr>
          <w:p w14:paraId="736395C2" w14:textId="37F824F4" w:rsidR="00AD1428" w:rsidRPr="00B627E9" w:rsidRDefault="00B15A25" w:rsidP="00D91F93">
            <w:pPr>
              <w:spacing w:line="276" w:lineRule="auto"/>
              <w:jc w:val="both"/>
              <w:rPr>
                <w:rFonts w:eastAsia="Calibri" w:cstheme="minorHAnsi"/>
                <w:color w:val="000000"/>
              </w:rPr>
            </w:pPr>
            <w:r>
              <w:rPr>
                <w:rFonts w:eastAsia="Calibri" w:cstheme="minorHAnsi"/>
                <w:color w:val="000000"/>
              </w:rPr>
              <w:t>9</w:t>
            </w:r>
          </w:p>
        </w:tc>
      </w:tr>
      <w:tr w:rsidR="00AD1428" w:rsidRPr="00B627E9" w14:paraId="2ABD436D" w14:textId="77777777" w:rsidTr="00D91F93">
        <w:tc>
          <w:tcPr>
            <w:tcW w:w="4644" w:type="dxa"/>
          </w:tcPr>
          <w:p w14:paraId="024680C9" w14:textId="77777777" w:rsidR="00AD1428" w:rsidRPr="00B627E9" w:rsidRDefault="00AD1428" w:rsidP="00D91F93">
            <w:pPr>
              <w:spacing w:line="276" w:lineRule="auto"/>
              <w:jc w:val="both"/>
              <w:rPr>
                <w:rFonts w:eastAsia="Calibri" w:cstheme="minorHAnsi"/>
                <w:color w:val="000000"/>
              </w:rPr>
            </w:pPr>
            <w:r w:rsidRPr="00B627E9">
              <w:rPr>
                <w:rFonts w:eastAsia="Calibri" w:cstheme="minorHAnsi"/>
                <w:color w:val="000000"/>
              </w:rPr>
              <w:t>Za svakog sljedećeg člana</w:t>
            </w:r>
          </w:p>
        </w:tc>
        <w:tc>
          <w:tcPr>
            <w:tcW w:w="4644" w:type="dxa"/>
          </w:tcPr>
          <w:p w14:paraId="65C752B8" w14:textId="45AE7A49" w:rsidR="00AD1428" w:rsidRPr="00B627E9" w:rsidRDefault="00B15A25" w:rsidP="00D91F93">
            <w:pPr>
              <w:spacing w:line="276" w:lineRule="auto"/>
              <w:jc w:val="both"/>
              <w:rPr>
                <w:rFonts w:eastAsia="Calibri" w:cstheme="minorHAnsi"/>
                <w:color w:val="000000"/>
              </w:rPr>
            </w:pPr>
            <w:r>
              <w:rPr>
                <w:rFonts w:eastAsia="Calibri" w:cstheme="minorHAnsi"/>
                <w:color w:val="000000"/>
              </w:rPr>
              <w:t>4</w:t>
            </w:r>
          </w:p>
        </w:tc>
      </w:tr>
    </w:tbl>
    <w:p w14:paraId="268A723D" w14:textId="77777777" w:rsidR="00AD1428" w:rsidRPr="00B627E9" w:rsidRDefault="00AD1428" w:rsidP="00297B0F">
      <w:pPr>
        <w:jc w:val="both"/>
        <w:rPr>
          <w:rFonts w:cstheme="minorHAnsi"/>
        </w:rPr>
      </w:pPr>
    </w:p>
    <w:p w14:paraId="0961C879" w14:textId="3E4B4B3B" w:rsidR="00724CEC" w:rsidRPr="00724CEC" w:rsidRDefault="00724CEC" w:rsidP="00724CEC">
      <w:pPr>
        <w:spacing w:after="0"/>
        <w:jc w:val="both"/>
        <w:rPr>
          <w:rFonts w:cstheme="minorHAnsi"/>
        </w:rPr>
      </w:pPr>
      <w:r w:rsidRPr="00B627E9">
        <w:rPr>
          <w:rFonts w:cstheme="minorHAnsi"/>
          <w:b/>
          <w:i/>
        </w:rPr>
        <w:t xml:space="preserve">Točka </w:t>
      </w:r>
      <w:r>
        <w:rPr>
          <w:rFonts w:cstheme="minorHAnsi"/>
          <w:b/>
          <w:i/>
        </w:rPr>
        <w:t>2</w:t>
      </w:r>
      <w:r w:rsidRPr="00B627E9">
        <w:rPr>
          <w:rFonts w:cstheme="minorHAnsi"/>
          <w:b/>
          <w:i/>
        </w:rPr>
        <w:t>.</w:t>
      </w:r>
      <w:r>
        <w:rPr>
          <w:rFonts w:cstheme="minorHAnsi"/>
          <w:b/>
          <w:i/>
        </w:rPr>
        <w:t xml:space="preserve"> </w:t>
      </w:r>
      <w:r>
        <w:rPr>
          <w:rFonts w:eastAsia="Times New Roman" w:cstheme="minorHAnsi"/>
          <w:lang w:eastAsia="hr-HR"/>
        </w:rPr>
        <w:t xml:space="preserve">Radi provedbe usklađenja i ujednačavanja prava s pravima svih korisnika proračunskih sredstava Općine Viškovo predlaže se donošenje odluke o povećanju bruto osnovice za obračun plaće zaposlenih u Turističkoj zajednici općine Viškovo. </w:t>
      </w:r>
      <w:r>
        <w:rPr>
          <w:rFonts w:cstheme="minorHAnsi"/>
        </w:rPr>
        <w:t>Članovi</w:t>
      </w:r>
      <w:r w:rsidRPr="00B627E9">
        <w:rPr>
          <w:rFonts w:cstheme="minorHAnsi"/>
        </w:rPr>
        <w:t xml:space="preserve"> Turističkog vijeća jednoglasno sa </w:t>
      </w:r>
      <w:r>
        <w:rPr>
          <w:rFonts w:cstheme="minorHAnsi"/>
        </w:rPr>
        <w:t xml:space="preserve">osam </w:t>
      </w:r>
      <w:r w:rsidRPr="00B627E9">
        <w:rPr>
          <w:rFonts w:cstheme="minorHAnsi"/>
        </w:rPr>
        <w:t xml:space="preserve">glasova </w:t>
      </w:r>
      <w:r>
        <w:rPr>
          <w:rFonts w:cstheme="minorHAnsi"/>
        </w:rPr>
        <w:t xml:space="preserve">„za“ </w:t>
      </w:r>
      <w:r w:rsidRPr="00B627E9">
        <w:rPr>
          <w:rFonts w:cstheme="minorHAnsi"/>
        </w:rPr>
        <w:t>donijeli su Odluku br.</w:t>
      </w:r>
      <w:r>
        <w:rPr>
          <w:rFonts w:cstheme="minorHAnsi"/>
        </w:rPr>
        <w:t>2</w:t>
      </w:r>
      <w:r w:rsidRPr="00B627E9">
        <w:rPr>
          <w:rFonts w:cstheme="minorHAnsi"/>
        </w:rPr>
        <w:t>/202</w:t>
      </w:r>
      <w:r>
        <w:rPr>
          <w:rFonts w:cstheme="minorHAnsi"/>
        </w:rPr>
        <w:t>4</w:t>
      </w:r>
      <w:r w:rsidRPr="00B627E9">
        <w:rPr>
          <w:rFonts w:cstheme="minorHAnsi"/>
        </w:rPr>
        <w:t>:</w:t>
      </w:r>
      <w:r w:rsidRPr="00724CEC">
        <w:rPr>
          <w:rFonts w:cstheme="minorHAnsi"/>
        </w:rPr>
        <w:t xml:space="preserve"> Članak 1.</w:t>
      </w:r>
      <w:r>
        <w:rPr>
          <w:rFonts w:cstheme="minorHAnsi"/>
        </w:rPr>
        <w:t xml:space="preserve"> </w:t>
      </w:r>
      <w:r w:rsidRPr="00724CEC">
        <w:rPr>
          <w:rFonts w:cstheme="minorHAnsi"/>
        </w:rPr>
        <w:t>Donosi se odluka o povećanju osnovice za obračun plaće zaposlenih u Turističkoj zajednici općine Viškovo.</w:t>
      </w:r>
      <w:r>
        <w:rPr>
          <w:rFonts w:cstheme="minorHAnsi"/>
        </w:rPr>
        <w:t xml:space="preserve"> </w:t>
      </w:r>
      <w:r w:rsidRPr="00724CEC">
        <w:rPr>
          <w:rFonts w:cstheme="minorHAnsi"/>
        </w:rPr>
        <w:t>Članak 2.</w:t>
      </w:r>
      <w:r>
        <w:rPr>
          <w:rFonts w:cstheme="minorHAnsi"/>
        </w:rPr>
        <w:t xml:space="preserve"> </w:t>
      </w:r>
      <w:r w:rsidRPr="00724CEC">
        <w:rPr>
          <w:rFonts w:cstheme="minorHAnsi"/>
        </w:rPr>
        <w:t>Osnovica za obračun povećava se za 14,16 % i iznosi 642,8</w:t>
      </w:r>
      <w:r>
        <w:rPr>
          <w:rFonts w:cstheme="minorHAnsi"/>
        </w:rPr>
        <w:t>5</w:t>
      </w:r>
      <w:r w:rsidRPr="00724CEC">
        <w:rPr>
          <w:rFonts w:cstheme="minorHAnsi"/>
        </w:rPr>
        <w:t xml:space="preserve"> EUR bruto.</w:t>
      </w:r>
      <w:r>
        <w:rPr>
          <w:rFonts w:cstheme="minorHAnsi"/>
        </w:rPr>
        <w:t xml:space="preserve"> </w:t>
      </w:r>
      <w:r w:rsidRPr="00724CEC">
        <w:rPr>
          <w:rFonts w:cstheme="minorHAnsi"/>
        </w:rPr>
        <w:t>Članak 3.</w:t>
      </w:r>
      <w:r>
        <w:rPr>
          <w:rFonts w:cstheme="minorHAnsi"/>
        </w:rPr>
        <w:t xml:space="preserve"> </w:t>
      </w:r>
      <w:r w:rsidRPr="00724CEC">
        <w:rPr>
          <w:rFonts w:cstheme="minorHAnsi"/>
        </w:rPr>
        <w:t>Danom stupanja na snagu ove Odluke prestaje važiti Odluka o osnovici za obračun plaće zaposlenih u Turističkoj zajednici Općine Viškovo br. 47/2022 od 28. prosinca 2022. godine</w:t>
      </w:r>
      <w:r>
        <w:rPr>
          <w:rFonts w:cstheme="minorHAnsi"/>
        </w:rPr>
        <w:t xml:space="preserve">. </w:t>
      </w:r>
      <w:r w:rsidRPr="00724CEC">
        <w:rPr>
          <w:rFonts w:cstheme="minorHAnsi"/>
        </w:rPr>
        <w:t>Članak 4.</w:t>
      </w:r>
      <w:r>
        <w:rPr>
          <w:rFonts w:cstheme="minorHAnsi"/>
        </w:rPr>
        <w:t xml:space="preserve"> </w:t>
      </w:r>
      <w:r w:rsidRPr="00724CEC">
        <w:rPr>
          <w:rFonts w:cstheme="minorHAnsi"/>
        </w:rPr>
        <w:t xml:space="preserve">Ova Odluka stupa na snagu danom donošenja, a primjenjuje se na obračun plaće za mjesec rujan 2024. godine koja će se isplatiti u listopadu 2024. godine. </w:t>
      </w:r>
    </w:p>
    <w:p w14:paraId="075477BE" w14:textId="77777777" w:rsidR="00724CEC" w:rsidRPr="00724CEC" w:rsidRDefault="00724CEC" w:rsidP="00724CEC">
      <w:pPr>
        <w:spacing w:after="0"/>
        <w:jc w:val="both"/>
        <w:rPr>
          <w:rFonts w:cstheme="minorHAnsi"/>
          <w:b/>
          <w:bCs/>
        </w:rPr>
      </w:pPr>
    </w:p>
    <w:p w14:paraId="20A708FD" w14:textId="24F557D1" w:rsidR="00724CEC" w:rsidRDefault="00724CEC" w:rsidP="00724CEC">
      <w:pPr>
        <w:jc w:val="both"/>
        <w:rPr>
          <w:rFonts w:cstheme="minorHAnsi"/>
        </w:rPr>
      </w:pPr>
      <w:r w:rsidRPr="00B627E9">
        <w:rPr>
          <w:rFonts w:cstheme="minorHAnsi"/>
        </w:rPr>
        <w:t>Sjednica je završila u 1</w:t>
      </w:r>
      <w:r>
        <w:rPr>
          <w:rFonts w:cstheme="minorHAnsi"/>
        </w:rPr>
        <w:t>6</w:t>
      </w:r>
      <w:r w:rsidRPr="00B627E9">
        <w:rPr>
          <w:rFonts w:cstheme="minorHAnsi"/>
        </w:rPr>
        <w:t xml:space="preserve">.00  sati, a na njoj </w:t>
      </w:r>
      <w:r>
        <w:rPr>
          <w:rFonts w:cstheme="minorHAnsi"/>
        </w:rPr>
        <w:t xml:space="preserve">su donesene dvije odluke. </w:t>
      </w:r>
    </w:p>
    <w:p w14:paraId="65C37806" w14:textId="77777777" w:rsidR="00382DFF" w:rsidRDefault="00382DFF" w:rsidP="00724CEC">
      <w:pPr>
        <w:jc w:val="both"/>
        <w:rPr>
          <w:rFonts w:cstheme="minorHAnsi"/>
        </w:rPr>
      </w:pPr>
    </w:p>
    <w:p w14:paraId="268E925E" w14:textId="03EA12D9" w:rsidR="00382DFF" w:rsidRPr="00382DFF" w:rsidRDefault="00382DFF" w:rsidP="00382DFF">
      <w:pPr>
        <w:pStyle w:val="Odlomakpopisa"/>
        <w:numPr>
          <w:ilvl w:val="0"/>
          <w:numId w:val="59"/>
        </w:numPr>
        <w:jc w:val="center"/>
        <w:rPr>
          <w:rFonts w:cstheme="minorHAnsi"/>
          <w:b/>
        </w:rPr>
      </w:pPr>
      <w:r w:rsidRPr="00382DFF">
        <w:rPr>
          <w:rFonts w:cstheme="minorHAnsi"/>
          <w:b/>
        </w:rPr>
        <w:t>SJEDNICA TURISTIČKOG VIJEĆA</w:t>
      </w:r>
    </w:p>
    <w:p w14:paraId="0C3A8106" w14:textId="2DC1CD4F" w:rsidR="00382DFF" w:rsidRPr="00382DFF" w:rsidRDefault="00382DFF" w:rsidP="00382DFF">
      <w:pPr>
        <w:rPr>
          <w:rFonts w:cstheme="minorHAnsi"/>
          <w:bCs/>
        </w:rPr>
      </w:pPr>
      <w:r>
        <w:rPr>
          <w:rFonts w:cstheme="minorHAnsi"/>
          <w:bCs/>
        </w:rPr>
        <w:t xml:space="preserve">2.sjednica Turističkog vijeća održana je 30. listopada 2024. godine u 11.00 sati elektroničkim putem. </w:t>
      </w:r>
      <w:r>
        <w:t>Zaprimljeni su odgovori sljedećih članova vijeća:</w:t>
      </w:r>
    </w:p>
    <w:p w14:paraId="3B747FCC" w14:textId="77777777" w:rsidR="00382DFF" w:rsidRDefault="00382DFF" w:rsidP="00382DFF">
      <w:pPr>
        <w:pStyle w:val="Odlomakpopisa"/>
        <w:numPr>
          <w:ilvl w:val="0"/>
          <w:numId w:val="67"/>
        </w:numPr>
        <w:spacing w:before="100" w:beforeAutospacing="1" w:after="100" w:afterAutospacing="1"/>
        <w:jc w:val="both"/>
      </w:pPr>
      <w:r>
        <w:t xml:space="preserve">Damir </w:t>
      </w:r>
      <w:proofErr w:type="spellStart"/>
      <w:r>
        <w:t>Grohovac</w:t>
      </w:r>
      <w:proofErr w:type="spellEnd"/>
    </w:p>
    <w:p w14:paraId="7F578CEC" w14:textId="77777777" w:rsidR="00382DFF" w:rsidRDefault="00382DFF" w:rsidP="00382DFF">
      <w:pPr>
        <w:pStyle w:val="Odlomakpopisa"/>
        <w:numPr>
          <w:ilvl w:val="0"/>
          <w:numId w:val="67"/>
        </w:numPr>
        <w:spacing w:before="100" w:beforeAutospacing="1" w:after="100" w:afterAutospacing="1"/>
        <w:jc w:val="both"/>
      </w:pPr>
      <w:r>
        <w:t>Rajko Matejčić</w:t>
      </w:r>
    </w:p>
    <w:p w14:paraId="5CC63571" w14:textId="77777777" w:rsidR="00382DFF" w:rsidRDefault="00382DFF" w:rsidP="00382DFF">
      <w:pPr>
        <w:pStyle w:val="Odlomakpopisa"/>
        <w:numPr>
          <w:ilvl w:val="0"/>
          <w:numId w:val="67"/>
        </w:numPr>
        <w:spacing w:before="100" w:beforeAutospacing="1" w:after="100" w:afterAutospacing="1"/>
        <w:jc w:val="both"/>
      </w:pPr>
      <w:r>
        <w:t>Radovan Brnelić</w:t>
      </w:r>
    </w:p>
    <w:p w14:paraId="3AFD05B2" w14:textId="77777777" w:rsidR="00382DFF" w:rsidRDefault="00382DFF" w:rsidP="00382DFF">
      <w:pPr>
        <w:pStyle w:val="Odlomakpopisa"/>
        <w:numPr>
          <w:ilvl w:val="0"/>
          <w:numId w:val="67"/>
        </w:numPr>
        <w:spacing w:before="100" w:beforeAutospacing="1" w:after="100" w:afterAutospacing="1"/>
        <w:jc w:val="both"/>
      </w:pPr>
      <w:r>
        <w:t>Jasminka Čulina</w:t>
      </w:r>
    </w:p>
    <w:p w14:paraId="17D048BF" w14:textId="77777777" w:rsidR="00382DFF" w:rsidRDefault="00382DFF" w:rsidP="00382DFF">
      <w:pPr>
        <w:pStyle w:val="Odlomakpopisa"/>
        <w:numPr>
          <w:ilvl w:val="0"/>
          <w:numId w:val="67"/>
        </w:numPr>
        <w:spacing w:before="100" w:beforeAutospacing="1" w:after="100" w:afterAutospacing="1"/>
        <w:jc w:val="both"/>
      </w:pPr>
      <w:r>
        <w:t xml:space="preserve">Doris </w:t>
      </w:r>
      <w:proofErr w:type="spellStart"/>
      <w:r>
        <w:t>Brusić</w:t>
      </w:r>
      <w:proofErr w:type="spellEnd"/>
    </w:p>
    <w:p w14:paraId="2C837B04" w14:textId="77777777" w:rsidR="00382DFF" w:rsidRDefault="00382DFF" w:rsidP="00382DFF">
      <w:pPr>
        <w:pStyle w:val="Odlomakpopisa"/>
        <w:numPr>
          <w:ilvl w:val="0"/>
          <w:numId w:val="67"/>
        </w:numPr>
        <w:spacing w:before="100" w:beforeAutospacing="1" w:after="100" w:afterAutospacing="1"/>
        <w:jc w:val="both"/>
      </w:pPr>
      <w:r>
        <w:t>Ružica Karmel</w:t>
      </w:r>
    </w:p>
    <w:p w14:paraId="4B1301B3" w14:textId="77777777" w:rsidR="00382DFF" w:rsidRDefault="00382DFF" w:rsidP="00382DFF">
      <w:pPr>
        <w:pStyle w:val="Odlomakpopisa"/>
        <w:numPr>
          <w:ilvl w:val="0"/>
          <w:numId w:val="67"/>
        </w:numPr>
        <w:spacing w:before="100" w:beforeAutospacing="1" w:after="100" w:afterAutospacing="1"/>
        <w:jc w:val="both"/>
      </w:pPr>
      <w:r>
        <w:t xml:space="preserve">Sanja </w:t>
      </w:r>
      <w:proofErr w:type="spellStart"/>
      <w:r>
        <w:t>Udović</w:t>
      </w:r>
      <w:proofErr w:type="spellEnd"/>
      <w:r>
        <w:t xml:space="preserve"> – predsjednica turističkog vijeća</w:t>
      </w:r>
    </w:p>
    <w:p w14:paraId="11F8C218" w14:textId="2992257F" w:rsidR="00382DFF" w:rsidRDefault="00382DFF" w:rsidP="00382DFF">
      <w:pPr>
        <w:spacing w:before="100" w:beforeAutospacing="1" w:after="100" w:afterAutospacing="1"/>
        <w:jc w:val="both"/>
      </w:pPr>
      <w:r>
        <w:t>Nisu zaprimljeni odgovori sljedećih članova</w:t>
      </w:r>
      <w:r w:rsidR="00C46CFC">
        <w:t xml:space="preserve">: Zlata Bezjak, Anđelina Macan Todorović. </w:t>
      </w:r>
    </w:p>
    <w:p w14:paraId="3335012D" w14:textId="77777777" w:rsidR="00382DFF" w:rsidRDefault="00382DFF" w:rsidP="00382DFF">
      <w:pPr>
        <w:pStyle w:val="Bezproreda"/>
        <w:jc w:val="both"/>
        <w:rPr>
          <w:rFonts w:asciiTheme="minorHAnsi" w:hAnsiTheme="minorHAnsi" w:cstheme="minorHAnsi"/>
          <w:lang w:eastAsia="hr-HR"/>
        </w:rPr>
      </w:pPr>
      <w:r>
        <w:rPr>
          <w:rFonts w:asciiTheme="minorHAnsi" w:hAnsiTheme="minorHAnsi" w:cstheme="minorHAnsi"/>
          <w:lang w:eastAsia="hr-HR"/>
        </w:rPr>
        <w:t>Tijek sjednice prate</w:t>
      </w:r>
      <w:r w:rsidRPr="0017587B">
        <w:rPr>
          <w:rFonts w:asciiTheme="minorHAnsi" w:hAnsiTheme="minorHAnsi" w:cstheme="minorHAnsi"/>
          <w:lang w:eastAsia="hr-HR"/>
        </w:rPr>
        <w:t xml:space="preserve"> Marina Jurić, direktorica TZ Viškovo </w:t>
      </w:r>
      <w:r>
        <w:rPr>
          <w:rFonts w:asciiTheme="minorHAnsi" w:hAnsiTheme="minorHAnsi" w:cstheme="minorHAnsi"/>
          <w:lang w:eastAsia="hr-HR"/>
        </w:rPr>
        <w:t xml:space="preserve">i Ivona Tomljanović koja vodi i zapisnik. </w:t>
      </w:r>
    </w:p>
    <w:p w14:paraId="137AEA53" w14:textId="77777777" w:rsidR="00382DFF" w:rsidRDefault="00382DFF" w:rsidP="00382DFF">
      <w:pPr>
        <w:pStyle w:val="Bezproreda"/>
        <w:jc w:val="both"/>
        <w:rPr>
          <w:rFonts w:asciiTheme="minorHAnsi" w:hAnsiTheme="minorHAnsi" w:cstheme="minorHAnsi"/>
          <w:lang w:eastAsia="hr-HR"/>
        </w:rPr>
      </w:pPr>
    </w:p>
    <w:p w14:paraId="514EFFC1" w14:textId="22FCB6D5" w:rsidR="00C46CFC" w:rsidRPr="00B627E9" w:rsidRDefault="00C46CFC" w:rsidP="00C46CFC">
      <w:pPr>
        <w:jc w:val="both"/>
        <w:rPr>
          <w:rFonts w:cstheme="minorHAnsi"/>
        </w:rPr>
      </w:pPr>
      <w:r>
        <w:rPr>
          <w:rFonts w:cstheme="minorHAnsi"/>
        </w:rPr>
        <w:t>Zaprimljeno je</w:t>
      </w:r>
      <w:r w:rsidRPr="00B627E9">
        <w:rPr>
          <w:rFonts w:cstheme="minorHAnsi"/>
        </w:rPr>
        <w:t xml:space="preserve"> </w:t>
      </w:r>
      <w:r>
        <w:rPr>
          <w:rFonts w:cstheme="minorHAnsi"/>
        </w:rPr>
        <w:t>sedam odgovora</w:t>
      </w:r>
      <w:r w:rsidRPr="00B627E9">
        <w:rPr>
          <w:rFonts w:cstheme="minorHAnsi"/>
        </w:rPr>
        <w:t xml:space="preserve">  članova Turističkog vijeća koji su jednoglasno prihvatili predloženi dnevni red:</w:t>
      </w:r>
    </w:p>
    <w:p w14:paraId="6FCFE992" w14:textId="77777777" w:rsidR="00C46CFC" w:rsidRPr="00F60994" w:rsidRDefault="00C46CFC" w:rsidP="00C46CFC">
      <w:pPr>
        <w:pStyle w:val="Odlomakpopisa"/>
        <w:numPr>
          <w:ilvl w:val="0"/>
          <w:numId w:val="68"/>
        </w:numPr>
        <w:spacing w:after="0" w:line="240" w:lineRule="auto"/>
        <w:jc w:val="both"/>
        <w:rPr>
          <w:rFonts w:cstheme="minorHAnsi"/>
        </w:rPr>
      </w:pPr>
      <w:r w:rsidRPr="00F60994">
        <w:rPr>
          <w:rFonts w:cstheme="minorHAnsi"/>
        </w:rPr>
        <w:t>Odluka o potpisivanju Sporazuma o projektnom udruživanju Turističkih zajednica Riječkog prstena</w:t>
      </w:r>
    </w:p>
    <w:p w14:paraId="4E4A1CAA" w14:textId="77777777" w:rsidR="00382DFF" w:rsidRDefault="00382DFF" w:rsidP="00382DFF">
      <w:pPr>
        <w:rPr>
          <w:rFonts w:cstheme="minorHAnsi"/>
          <w:b/>
        </w:rPr>
      </w:pPr>
    </w:p>
    <w:p w14:paraId="11F29F76" w14:textId="77777777" w:rsidR="00C46CFC" w:rsidRPr="00F60994" w:rsidRDefault="00C46CFC" w:rsidP="00C46CFC">
      <w:pPr>
        <w:spacing w:line="240" w:lineRule="auto"/>
        <w:jc w:val="both"/>
        <w:rPr>
          <w:rFonts w:cstheme="minorHAnsi"/>
          <w:lang w:eastAsia="ar-SA"/>
        </w:rPr>
      </w:pPr>
      <w:r>
        <w:rPr>
          <w:rFonts w:cstheme="minorHAnsi"/>
          <w:b/>
          <w:i/>
          <w:iCs/>
        </w:rPr>
        <w:t xml:space="preserve">Točka 1. </w:t>
      </w:r>
      <w:r w:rsidRPr="00F60994">
        <w:rPr>
          <w:rFonts w:cstheme="minorHAnsi"/>
          <w:lang w:eastAsia="ar-SA"/>
        </w:rPr>
        <w:t>Turističke zajednice Riječkog prstena (Turistička zajednica grada Rijeke, Turistička zajednica Grada Bakra, Turistička zajednica grada Kastva, Turistička zajednica grada Kraljevice, Turistička zajednica općine Čavle, Turistička zajednica Općine Jelenje, Turistička zajednica općine Kostrena, Turistička zajednica općine Viškovo) i Općina Klana sklopile su dana 9.10.2020. godine Sporazum o udruživanju lokalnih turističkih zajednica Riječkog prstena i Općine Klana.</w:t>
      </w:r>
    </w:p>
    <w:p w14:paraId="23DC24AC" w14:textId="77777777" w:rsidR="00C46CFC" w:rsidRPr="00F60994" w:rsidRDefault="00C46CFC" w:rsidP="00C46CFC">
      <w:pPr>
        <w:spacing w:line="240" w:lineRule="auto"/>
        <w:jc w:val="both"/>
        <w:rPr>
          <w:rFonts w:cstheme="minorHAnsi"/>
          <w:lang w:eastAsia="ar-SA"/>
        </w:rPr>
      </w:pPr>
      <w:r w:rsidRPr="00F60994">
        <w:rPr>
          <w:rFonts w:cstheme="minorHAnsi"/>
          <w:lang w:eastAsia="ar-SA"/>
        </w:rPr>
        <w:t>Budući da su se Turistička zajednica grada Kastva i Općina Klana udružile u Turističku zajednicu područja grada Kastva i općine Klana i da je došlo do proširenja zajedničkih aktivnosti za koje se Turističke zajednice Riječkog prstena udružuju, potrebno je od strane Ministarstva turizma i sporta dobiti suglasnost na novi Sporazum o projektnom udruživanju Turističkih zajednica Riječkog prstena. Novim sporazumom definira se udruživanje u cilju zajedničkog provođenja jedne ili više aktivnosti usmjerenih razvijanju turističkog proizvoda i promociji destinacije, a utvrđenih programom/projektom:</w:t>
      </w:r>
    </w:p>
    <w:p w14:paraId="4F7793CE" w14:textId="77777777" w:rsidR="00C46CFC" w:rsidRPr="00F60994" w:rsidRDefault="00C46CFC" w:rsidP="00C46CFC">
      <w:pPr>
        <w:spacing w:line="240" w:lineRule="auto"/>
        <w:jc w:val="both"/>
        <w:rPr>
          <w:rFonts w:cstheme="minorHAnsi"/>
          <w:lang w:eastAsia="ar-SA"/>
        </w:rPr>
      </w:pPr>
      <w:r w:rsidRPr="00F60994">
        <w:rPr>
          <w:rFonts w:cstheme="minorHAnsi"/>
          <w:lang w:eastAsia="ar-SA"/>
        </w:rPr>
        <w:t>- razvoja turističkog proizvoda</w:t>
      </w:r>
    </w:p>
    <w:p w14:paraId="396E1DF4" w14:textId="77777777" w:rsidR="00C46CFC" w:rsidRPr="00F60994" w:rsidRDefault="00C46CFC" w:rsidP="00C46CFC">
      <w:pPr>
        <w:spacing w:line="240" w:lineRule="auto"/>
        <w:jc w:val="both"/>
        <w:rPr>
          <w:rFonts w:cstheme="minorHAnsi"/>
          <w:lang w:eastAsia="ar-SA"/>
        </w:rPr>
      </w:pPr>
      <w:r w:rsidRPr="00F60994">
        <w:rPr>
          <w:rFonts w:cstheme="minorHAnsi"/>
          <w:lang w:eastAsia="ar-SA"/>
        </w:rPr>
        <w:t>- komunikacije i oglašavanja.</w:t>
      </w:r>
    </w:p>
    <w:p w14:paraId="507FE47E" w14:textId="77777777" w:rsidR="00C46CFC" w:rsidRPr="00F60994" w:rsidRDefault="00C46CFC" w:rsidP="00C46CFC">
      <w:pPr>
        <w:spacing w:line="240" w:lineRule="auto"/>
        <w:jc w:val="both"/>
        <w:rPr>
          <w:rFonts w:cstheme="minorHAnsi"/>
          <w:lang w:eastAsia="ar-SA"/>
        </w:rPr>
      </w:pPr>
      <w:r w:rsidRPr="00F60994">
        <w:rPr>
          <w:rFonts w:cstheme="minorHAnsi"/>
          <w:lang w:eastAsia="ar-SA"/>
        </w:rPr>
        <w:t>Da bi se sve navedeno moglo realizirati potrebno je da Turistička vijeća svih Turističkih zajednica Riječkog prstena donesu odluku o sklapanju Sporazuma o projektnom udruživanju Turističkih zajednica Riječkog prstena</w:t>
      </w:r>
      <w:r>
        <w:rPr>
          <w:rFonts w:cstheme="minorHAnsi"/>
          <w:lang w:eastAsia="ar-SA"/>
        </w:rPr>
        <w:t xml:space="preserve">. </w:t>
      </w:r>
    </w:p>
    <w:p w14:paraId="1A903EDB" w14:textId="556DA138" w:rsidR="00C46CFC" w:rsidRPr="00C46CFC" w:rsidRDefault="00C46CFC" w:rsidP="00382DFF">
      <w:pPr>
        <w:rPr>
          <w:rFonts w:cstheme="minorHAnsi"/>
          <w:b/>
        </w:rPr>
      </w:pPr>
    </w:p>
    <w:p w14:paraId="7096BBF0" w14:textId="6F3D3298" w:rsidR="00C46CFC" w:rsidRPr="007809D2" w:rsidRDefault="00C46CFC" w:rsidP="00C46CFC">
      <w:pPr>
        <w:spacing w:after="0" w:line="240" w:lineRule="auto"/>
        <w:jc w:val="both"/>
        <w:rPr>
          <w:rFonts w:cstheme="minorHAnsi"/>
          <w:b/>
          <w:bCs/>
        </w:rPr>
      </w:pPr>
      <w:r>
        <w:rPr>
          <w:rFonts w:cstheme="minorHAnsi"/>
        </w:rPr>
        <w:t>Članovi</w:t>
      </w:r>
      <w:r w:rsidRPr="00B627E9">
        <w:rPr>
          <w:rFonts w:cstheme="minorHAnsi"/>
        </w:rPr>
        <w:t xml:space="preserve"> Turističkog vijeća jednoglasno sa </w:t>
      </w:r>
      <w:r>
        <w:rPr>
          <w:rFonts w:cstheme="minorHAnsi"/>
        </w:rPr>
        <w:t xml:space="preserve">sedam </w:t>
      </w:r>
      <w:r w:rsidRPr="00B627E9">
        <w:rPr>
          <w:rFonts w:cstheme="minorHAnsi"/>
        </w:rPr>
        <w:t xml:space="preserve">glasova </w:t>
      </w:r>
      <w:r>
        <w:rPr>
          <w:rFonts w:cstheme="minorHAnsi"/>
        </w:rPr>
        <w:t xml:space="preserve">„za“ </w:t>
      </w:r>
      <w:r w:rsidRPr="00B627E9">
        <w:rPr>
          <w:rFonts w:cstheme="minorHAnsi"/>
        </w:rPr>
        <w:t>donijeli su Odluku br.</w:t>
      </w:r>
      <w:r>
        <w:rPr>
          <w:rFonts w:cstheme="minorHAnsi"/>
        </w:rPr>
        <w:t>3</w:t>
      </w:r>
      <w:r w:rsidRPr="00B627E9">
        <w:rPr>
          <w:rFonts w:cstheme="minorHAnsi"/>
        </w:rPr>
        <w:t>/202</w:t>
      </w:r>
      <w:r>
        <w:rPr>
          <w:rFonts w:cstheme="minorHAnsi"/>
        </w:rPr>
        <w:t>4</w:t>
      </w:r>
      <w:r w:rsidRPr="00B627E9">
        <w:rPr>
          <w:rFonts w:cstheme="minorHAnsi"/>
        </w:rPr>
        <w:t>:</w:t>
      </w:r>
      <w:r w:rsidRPr="00C46CFC">
        <w:rPr>
          <w:rFonts w:cstheme="minorHAnsi"/>
          <w:b/>
          <w:bCs/>
        </w:rPr>
        <w:t xml:space="preserve"> </w:t>
      </w:r>
      <w:r w:rsidRPr="00C46CFC">
        <w:rPr>
          <w:rFonts w:cstheme="minorHAnsi"/>
        </w:rPr>
        <w:t>Donosi se, jednoglasno, Odluka o potpisivanju Sporazuma o projektnom udruživanju Turističkih zajednica Riječkog prstena.</w:t>
      </w:r>
    </w:p>
    <w:p w14:paraId="2D476B1E" w14:textId="61B4C6D8" w:rsidR="005C74FB" w:rsidRDefault="005C74FB" w:rsidP="00FE18C7">
      <w:pPr>
        <w:jc w:val="both"/>
        <w:rPr>
          <w:rFonts w:cstheme="minorHAnsi"/>
        </w:rPr>
      </w:pPr>
    </w:p>
    <w:p w14:paraId="7B389C95" w14:textId="2769CA9C" w:rsidR="00C46CFC" w:rsidRDefault="00C46CFC" w:rsidP="00C46CFC">
      <w:pPr>
        <w:spacing w:line="240" w:lineRule="auto"/>
        <w:rPr>
          <w:rFonts w:cstheme="minorHAnsi"/>
        </w:rPr>
      </w:pPr>
      <w:r w:rsidRPr="00FA24D5">
        <w:rPr>
          <w:rFonts w:cstheme="minorHAnsi"/>
        </w:rPr>
        <w:t xml:space="preserve">Sjednica je završila u </w:t>
      </w:r>
      <w:r>
        <w:rPr>
          <w:rFonts w:cstheme="minorHAnsi"/>
        </w:rPr>
        <w:t>11:30</w:t>
      </w:r>
      <w:r w:rsidRPr="00FA24D5">
        <w:rPr>
          <w:rFonts w:cstheme="minorHAnsi"/>
        </w:rPr>
        <w:t xml:space="preserve"> sati</w:t>
      </w:r>
      <w:r>
        <w:rPr>
          <w:rFonts w:cstheme="minorHAnsi"/>
        </w:rPr>
        <w:t>, a na njoj je donesena jedna odluka.</w:t>
      </w:r>
    </w:p>
    <w:p w14:paraId="19A7044F" w14:textId="77777777" w:rsidR="00C46CFC" w:rsidRDefault="00C46CFC" w:rsidP="00C46CFC">
      <w:pPr>
        <w:spacing w:line="240" w:lineRule="auto"/>
        <w:rPr>
          <w:rFonts w:cstheme="minorHAnsi"/>
        </w:rPr>
      </w:pPr>
    </w:p>
    <w:p w14:paraId="58C8DCEE" w14:textId="2395E6DE" w:rsidR="00C46CFC" w:rsidRPr="00C46CFC" w:rsidRDefault="00C46CFC" w:rsidP="00C46CFC">
      <w:pPr>
        <w:pStyle w:val="Odlomakpopisa"/>
        <w:numPr>
          <w:ilvl w:val="0"/>
          <w:numId w:val="59"/>
        </w:numPr>
        <w:jc w:val="center"/>
        <w:rPr>
          <w:rFonts w:cstheme="minorHAnsi"/>
          <w:b/>
        </w:rPr>
      </w:pPr>
      <w:r w:rsidRPr="00C46CFC">
        <w:rPr>
          <w:rFonts w:cstheme="minorHAnsi"/>
          <w:b/>
        </w:rPr>
        <w:t>SJEDNICA TURISTIČKOG VIJEĆA</w:t>
      </w:r>
    </w:p>
    <w:p w14:paraId="06956A41" w14:textId="2C2018EF" w:rsidR="00C46CFC" w:rsidRPr="00C46CFC" w:rsidRDefault="00C46CFC" w:rsidP="00C46CFC">
      <w:pPr>
        <w:spacing w:line="240" w:lineRule="auto"/>
        <w:rPr>
          <w:rFonts w:cstheme="minorHAnsi"/>
        </w:rPr>
      </w:pPr>
      <w:r>
        <w:rPr>
          <w:rFonts w:cstheme="minorHAnsi"/>
        </w:rPr>
        <w:t xml:space="preserve">3.sjednica Turističkog vijeća održana je 19. studenog 2024. godine u 10:30 sati u Turističkoj zajednici općine Viškovo. Sjednici su prisustvovali sljedeći članovi: </w:t>
      </w:r>
    </w:p>
    <w:p w14:paraId="5B4E5CB2" w14:textId="77777777" w:rsidR="00C46CFC" w:rsidRDefault="00C46CFC" w:rsidP="00C46CFC">
      <w:pPr>
        <w:pStyle w:val="Odlomakpopisa"/>
        <w:numPr>
          <w:ilvl w:val="0"/>
          <w:numId w:val="70"/>
        </w:numPr>
        <w:spacing w:before="100" w:beforeAutospacing="1" w:after="100" w:afterAutospacing="1"/>
        <w:jc w:val="both"/>
      </w:pPr>
      <w:r>
        <w:t xml:space="preserve">Damir </w:t>
      </w:r>
      <w:proofErr w:type="spellStart"/>
      <w:r>
        <w:t>Grohovac</w:t>
      </w:r>
      <w:proofErr w:type="spellEnd"/>
    </w:p>
    <w:p w14:paraId="6847066F" w14:textId="77777777" w:rsidR="00C46CFC" w:rsidRDefault="00C46CFC" w:rsidP="00C46CFC">
      <w:pPr>
        <w:pStyle w:val="Odlomakpopisa"/>
        <w:numPr>
          <w:ilvl w:val="0"/>
          <w:numId w:val="70"/>
        </w:numPr>
        <w:spacing w:before="100" w:beforeAutospacing="1" w:after="100" w:afterAutospacing="1"/>
        <w:jc w:val="both"/>
      </w:pPr>
      <w:r>
        <w:t>Rajko Matejčić</w:t>
      </w:r>
    </w:p>
    <w:p w14:paraId="07CEAE23" w14:textId="77777777" w:rsidR="00C46CFC" w:rsidRDefault="00C46CFC" w:rsidP="00C46CFC">
      <w:pPr>
        <w:pStyle w:val="Odlomakpopisa"/>
        <w:numPr>
          <w:ilvl w:val="0"/>
          <w:numId w:val="70"/>
        </w:numPr>
        <w:spacing w:before="100" w:beforeAutospacing="1" w:after="100" w:afterAutospacing="1"/>
        <w:jc w:val="both"/>
      </w:pPr>
      <w:r>
        <w:t>Radovan Brnelić</w:t>
      </w:r>
    </w:p>
    <w:p w14:paraId="1EFB3814" w14:textId="77777777" w:rsidR="00C46CFC" w:rsidRDefault="00C46CFC" w:rsidP="00C46CFC">
      <w:pPr>
        <w:pStyle w:val="Odlomakpopisa"/>
        <w:numPr>
          <w:ilvl w:val="0"/>
          <w:numId w:val="70"/>
        </w:numPr>
        <w:spacing w:before="100" w:beforeAutospacing="1" w:after="100" w:afterAutospacing="1"/>
        <w:jc w:val="both"/>
      </w:pPr>
      <w:r>
        <w:t>Jasminka Čulina</w:t>
      </w:r>
    </w:p>
    <w:p w14:paraId="26A3160F" w14:textId="77777777" w:rsidR="00C46CFC" w:rsidRDefault="00C46CFC" w:rsidP="00C46CFC">
      <w:pPr>
        <w:pStyle w:val="Odlomakpopisa"/>
        <w:numPr>
          <w:ilvl w:val="0"/>
          <w:numId w:val="70"/>
        </w:numPr>
        <w:spacing w:before="100" w:beforeAutospacing="1" w:after="100" w:afterAutospacing="1"/>
        <w:jc w:val="both"/>
      </w:pPr>
      <w:r>
        <w:t xml:space="preserve">Doris </w:t>
      </w:r>
      <w:proofErr w:type="spellStart"/>
      <w:r>
        <w:t>Brusić</w:t>
      </w:r>
      <w:proofErr w:type="spellEnd"/>
    </w:p>
    <w:p w14:paraId="5991F92A" w14:textId="77777777" w:rsidR="00C46CFC" w:rsidRDefault="00C46CFC" w:rsidP="00C46CFC">
      <w:pPr>
        <w:pStyle w:val="Odlomakpopisa"/>
        <w:numPr>
          <w:ilvl w:val="0"/>
          <w:numId w:val="70"/>
        </w:numPr>
        <w:spacing w:before="100" w:beforeAutospacing="1" w:after="100" w:afterAutospacing="1"/>
        <w:jc w:val="both"/>
      </w:pPr>
      <w:r>
        <w:t>Ružica Karmel</w:t>
      </w:r>
    </w:p>
    <w:p w14:paraId="5010B78B" w14:textId="77777777" w:rsidR="00C46CFC" w:rsidRDefault="00C46CFC" w:rsidP="00C46CFC">
      <w:pPr>
        <w:pStyle w:val="Odlomakpopisa"/>
        <w:numPr>
          <w:ilvl w:val="0"/>
          <w:numId w:val="70"/>
        </w:numPr>
        <w:spacing w:before="100" w:beforeAutospacing="1" w:after="100" w:afterAutospacing="1"/>
        <w:jc w:val="both"/>
      </w:pPr>
      <w:r>
        <w:t>Anđelina Macan Todorović</w:t>
      </w:r>
    </w:p>
    <w:p w14:paraId="2C5E2FEE" w14:textId="77777777" w:rsidR="00C46CFC" w:rsidRDefault="00C46CFC" w:rsidP="00C46CFC">
      <w:pPr>
        <w:pStyle w:val="Odlomakpopisa"/>
        <w:numPr>
          <w:ilvl w:val="0"/>
          <w:numId w:val="70"/>
        </w:numPr>
        <w:spacing w:before="100" w:beforeAutospacing="1" w:after="100" w:afterAutospacing="1"/>
        <w:jc w:val="both"/>
      </w:pPr>
      <w:r>
        <w:t xml:space="preserve">Zlata </w:t>
      </w:r>
      <w:proofErr w:type="spellStart"/>
      <w:r>
        <w:t>Bezjam</w:t>
      </w:r>
      <w:proofErr w:type="spellEnd"/>
    </w:p>
    <w:p w14:paraId="10B0B5AF" w14:textId="77777777" w:rsidR="00C46CFC" w:rsidRDefault="00C46CFC" w:rsidP="00C46CFC">
      <w:pPr>
        <w:pStyle w:val="Odlomakpopisa"/>
        <w:numPr>
          <w:ilvl w:val="0"/>
          <w:numId w:val="70"/>
        </w:numPr>
        <w:spacing w:before="100" w:beforeAutospacing="1" w:after="100" w:afterAutospacing="1"/>
        <w:jc w:val="both"/>
      </w:pPr>
      <w:r>
        <w:t xml:space="preserve">Sanja </w:t>
      </w:r>
      <w:proofErr w:type="spellStart"/>
      <w:r>
        <w:t>Udović</w:t>
      </w:r>
      <w:proofErr w:type="spellEnd"/>
      <w:r>
        <w:t xml:space="preserve"> – predsjednica turističkog vijeća</w:t>
      </w:r>
    </w:p>
    <w:p w14:paraId="04D3086E" w14:textId="77777777" w:rsidR="00C46CFC" w:rsidRDefault="00C46CFC" w:rsidP="00C46CFC">
      <w:pPr>
        <w:spacing w:before="100" w:beforeAutospacing="1" w:after="100" w:afterAutospacing="1"/>
        <w:jc w:val="both"/>
        <w:rPr>
          <w:rFonts w:cstheme="minorHAnsi"/>
          <w:lang w:eastAsia="hr-HR"/>
        </w:rPr>
      </w:pPr>
      <w:r w:rsidRPr="00C46CFC">
        <w:rPr>
          <w:rFonts w:cstheme="minorHAnsi"/>
          <w:lang w:eastAsia="hr-HR"/>
        </w:rPr>
        <w:t xml:space="preserve">Tijek sjednice prate Marina Jurić, direktorica TZ Viškovo i Ivona Tomljanović koja vodi i zapisnik. </w:t>
      </w:r>
    </w:p>
    <w:p w14:paraId="017EC5CB" w14:textId="63E18AA5" w:rsidR="00C46CFC" w:rsidRDefault="00C46CFC" w:rsidP="00C46CFC">
      <w:pPr>
        <w:spacing w:before="100" w:beforeAutospacing="1" w:after="100" w:afterAutospacing="1"/>
        <w:jc w:val="both"/>
        <w:rPr>
          <w:rFonts w:cstheme="minorHAnsi"/>
        </w:rPr>
      </w:pPr>
      <w:r>
        <w:rPr>
          <w:rFonts w:cstheme="minorHAnsi"/>
        </w:rPr>
        <w:t>Utvrđeno je prisustvo devet</w:t>
      </w:r>
      <w:r w:rsidRPr="00C46CFC">
        <w:rPr>
          <w:rFonts w:cstheme="minorHAnsi"/>
        </w:rPr>
        <w:t xml:space="preserve">  članova Turističkog vijeća koji su jednoglasno prihvatili predloženi dnevni red:</w:t>
      </w:r>
    </w:p>
    <w:p w14:paraId="29D2089E" w14:textId="77777777" w:rsidR="00C46CFC" w:rsidRDefault="00C46CFC" w:rsidP="00C46CFC">
      <w:pPr>
        <w:numPr>
          <w:ilvl w:val="0"/>
          <w:numId w:val="51"/>
        </w:numPr>
        <w:spacing w:after="0" w:line="240" w:lineRule="auto"/>
        <w:jc w:val="both"/>
        <w:rPr>
          <w:rFonts w:cstheme="minorHAnsi"/>
        </w:rPr>
      </w:pPr>
      <w:r w:rsidRPr="00C458A3">
        <w:rPr>
          <w:rFonts w:cstheme="minorHAnsi"/>
        </w:rPr>
        <w:t xml:space="preserve">Prijedlog Zaključka o usvajanju zapisnika sa </w:t>
      </w:r>
      <w:r>
        <w:rPr>
          <w:rFonts w:cstheme="minorHAnsi"/>
        </w:rPr>
        <w:t>19., 20., 1. i 2. sjednice Turističkog vijeća</w:t>
      </w:r>
    </w:p>
    <w:p w14:paraId="79A16EC9" w14:textId="77777777" w:rsidR="00C46CFC" w:rsidRDefault="00C46CFC" w:rsidP="00C46CFC">
      <w:pPr>
        <w:numPr>
          <w:ilvl w:val="0"/>
          <w:numId w:val="51"/>
        </w:numPr>
        <w:spacing w:after="0" w:line="240" w:lineRule="auto"/>
        <w:jc w:val="both"/>
        <w:rPr>
          <w:rFonts w:cstheme="minorHAnsi"/>
        </w:rPr>
      </w:pPr>
      <w:r w:rsidRPr="00621F06">
        <w:rPr>
          <w:rFonts w:cstheme="minorHAnsi"/>
        </w:rPr>
        <w:t xml:space="preserve">Prijedlog </w:t>
      </w:r>
      <w:r>
        <w:rPr>
          <w:rFonts w:cstheme="minorHAnsi"/>
        </w:rPr>
        <w:t>Odluke o prihvaćanju šestomjesečnog Izvješća o izvršenju programa rada Turističke zajednice općine Viškovo</w:t>
      </w:r>
    </w:p>
    <w:p w14:paraId="4124099C" w14:textId="77777777" w:rsidR="00C46CFC" w:rsidRPr="00FE2122" w:rsidRDefault="00C46CFC" w:rsidP="00C46CFC">
      <w:pPr>
        <w:numPr>
          <w:ilvl w:val="0"/>
          <w:numId w:val="51"/>
        </w:numPr>
        <w:spacing w:after="0" w:line="240" w:lineRule="auto"/>
        <w:jc w:val="both"/>
        <w:rPr>
          <w:rFonts w:cstheme="minorHAnsi"/>
        </w:rPr>
      </w:pPr>
      <w:r>
        <w:rPr>
          <w:rFonts w:cstheme="minorHAnsi"/>
        </w:rPr>
        <w:t>Prijedlog Zaključka o prihvaćanju Izvješća o radu direktorice Turističke zajednice općine Viškovo u razdoblju 01. siječnja – 30. lipnja 2024. godine</w:t>
      </w:r>
    </w:p>
    <w:p w14:paraId="1E91716D" w14:textId="77777777" w:rsidR="00C46CFC" w:rsidRPr="00C458A3" w:rsidRDefault="00C46CFC" w:rsidP="00C46CFC">
      <w:pPr>
        <w:numPr>
          <w:ilvl w:val="0"/>
          <w:numId w:val="51"/>
        </w:numPr>
        <w:spacing w:after="0" w:line="240" w:lineRule="auto"/>
        <w:jc w:val="both"/>
        <w:rPr>
          <w:rFonts w:cstheme="minorHAnsi"/>
        </w:rPr>
      </w:pPr>
      <w:r w:rsidRPr="00C458A3">
        <w:rPr>
          <w:rFonts w:cstheme="minorHAnsi"/>
        </w:rPr>
        <w:t xml:space="preserve">Prijedlog Odluke o prihvaćanju </w:t>
      </w:r>
      <w:r>
        <w:rPr>
          <w:rFonts w:cstheme="minorHAnsi"/>
        </w:rPr>
        <w:t>2</w:t>
      </w:r>
      <w:r w:rsidRPr="00C458A3">
        <w:rPr>
          <w:rFonts w:cstheme="minorHAnsi"/>
        </w:rPr>
        <w:t>. izmjena i dopuna godišnjeg programa rada Turističke zajednice općine Viškovo</w:t>
      </w:r>
    </w:p>
    <w:p w14:paraId="4CB92E93" w14:textId="77777777" w:rsidR="00C46CFC" w:rsidRDefault="00C46CFC" w:rsidP="00C46CFC">
      <w:pPr>
        <w:numPr>
          <w:ilvl w:val="0"/>
          <w:numId w:val="51"/>
        </w:numPr>
        <w:spacing w:after="0" w:line="240" w:lineRule="auto"/>
        <w:jc w:val="both"/>
        <w:rPr>
          <w:rFonts w:cstheme="minorHAnsi"/>
        </w:rPr>
      </w:pPr>
      <w:r w:rsidRPr="00C458A3">
        <w:rPr>
          <w:rFonts w:cstheme="minorHAnsi"/>
        </w:rPr>
        <w:t>Prijedlog Odluke o prihvaćanju Godišnjeg programa rada Turističke zajednice općine Viškovo za 202</w:t>
      </w:r>
      <w:r>
        <w:rPr>
          <w:rFonts w:cstheme="minorHAnsi"/>
        </w:rPr>
        <w:t>5</w:t>
      </w:r>
      <w:r w:rsidRPr="00C458A3">
        <w:rPr>
          <w:rFonts w:cstheme="minorHAnsi"/>
        </w:rPr>
        <w:t>. godinu</w:t>
      </w:r>
    </w:p>
    <w:p w14:paraId="773C9E48" w14:textId="77777777" w:rsidR="00C46CFC" w:rsidRPr="000143C0" w:rsidRDefault="00C46CFC" w:rsidP="00C46CFC">
      <w:pPr>
        <w:numPr>
          <w:ilvl w:val="0"/>
          <w:numId w:val="51"/>
        </w:numPr>
        <w:spacing w:after="0" w:line="240" w:lineRule="auto"/>
        <w:jc w:val="both"/>
        <w:rPr>
          <w:rFonts w:cstheme="minorHAnsi"/>
        </w:rPr>
      </w:pPr>
      <w:r w:rsidRPr="00C458A3">
        <w:rPr>
          <w:rFonts w:cstheme="minorHAnsi"/>
        </w:rPr>
        <w:t>Prijedlog Odluke o izvršenju Godišnjeg programa rada Turističke zajednice općine Viškovo za 202</w:t>
      </w:r>
      <w:r>
        <w:rPr>
          <w:rFonts w:cstheme="minorHAnsi"/>
        </w:rPr>
        <w:t>5</w:t>
      </w:r>
      <w:r w:rsidRPr="00C458A3">
        <w:rPr>
          <w:rFonts w:cstheme="minorHAnsi"/>
        </w:rPr>
        <w:t>. godinu</w:t>
      </w:r>
    </w:p>
    <w:p w14:paraId="6B912B09" w14:textId="77777777" w:rsidR="00C46CFC" w:rsidRDefault="00C46CFC" w:rsidP="00C46CFC">
      <w:pPr>
        <w:numPr>
          <w:ilvl w:val="0"/>
          <w:numId w:val="51"/>
        </w:numPr>
        <w:spacing w:after="0" w:line="240" w:lineRule="auto"/>
        <w:jc w:val="both"/>
        <w:rPr>
          <w:rFonts w:cstheme="minorHAnsi"/>
        </w:rPr>
      </w:pPr>
      <w:r w:rsidRPr="00C458A3">
        <w:rPr>
          <w:rFonts w:cstheme="minorHAnsi"/>
        </w:rPr>
        <w:t>Prijedlog Odluke o izboru članova Inventurne komisije</w:t>
      </w:r>
    </w:p>
    <w:p w14:paraId="3B2CF447" w14:textId="77777777" w:rsidR="00C46CFC" w:rsidRDefault="00C46CFC" w:rsidP="00C46CFC">
      <w:pPr>
        <w:numPr>
          <w:ilvl w:val="0"/>
          <w:numId w:val="51"/>
        </w:numPr>
        <w:spacing w:after="0" w:line="240" w:lineRule="auto"/>
        <w:jc w:val="both"/>
        <w:rPr>
          <w:rFonts w:cstheme="minorHAnsi"/>
        </w:rPr>
      </w:pPr>
      <w:r w:rsidRPr="00C458A3">
        <w:rPr>
          <w:rFonts w:cstheme="minorHAnsi"/>
        </w:rPr>
        <w:t xml:space="preserve">Informacija o održanim manifestacijama </w:t>
      </w:r>
      <w:r>
        <w:rPr>
          <w:rFonts w:cstheme="minorHAnsi"/>
        </w:rPr>
        <w:t>i aktivnostima</w:t>
      </w:r>
    </w:p>
    <w:p w14:paraId="46A412F2" w14:textId="77777777" w:rsidR="00C46CFC" w:rsidRPr="00C458A3" w:rsidRDefault="00C46CFC" w:rsidP="00C46CFC">
      <w:pPr>
        <w:numPr>
          <w:ilvl w:val="0"/>
          <w:numId w:val="51"/>
        </w:numPr>
        <w:spacing w:after="0" w:line="240" w:lineRule="auto"/>
        <w:jc w:val="both"/>
        <w:rPr>
          <w:rFonts w:cstheme="minorHAnsi"/>
        </w:rPr>
      </w:pPr>
      <w:r>
        <w:rPr>
          <w:rFonts w:cstheme="minorHAnsi"/>
        </w:rPr>
        <w:t>Informacija o održavanju manifestacija Advent 2024. i Pust 2025.</w:t>
      </w:r>
    </w:p>
    <w:p w14:paraId="1F77AEE0" w14:textId="77777777" w:rsidR="00C46CFC" w:rsidRPr="00C458A3" w:rsidRDefault="00C46CFC" w:rsidP="00C46CFC">
      <w:pPr>
        <w:numPr>
          <w:ilvl w:val="0"/>
          <w:numId w:val="51"/>
        </w:numPr>
        <w:spacing w:after="0" w:line="240" w:lineRule="auto"/>
        <w:jc w:val="both"/>
        <w:rPr>
          <w:rFonts w:cstheme="minorHAnsi"/>
        </w:rPr>
      </w:pPr>
      <w:r w:rsidRPr="00C458A3">
        <w:rPr>
          <w:rFonts w:cstheme="minorHAnsi"/>
        </w:rPr>
        <w:t>Informacija o turističkom prometu na području općine Viškovo za razdoblje I.-X. 202</w:t>
      </w:r>
      <w:r>
        <w:rPr>
          <w:rFonts w:cstheme="minorHAnsi"/>
        </w:rPr>
        <w:t>4</w:t>
      </w:r>
      <w:r w:rsidRPr="00C458A3">
        <w:rPr>
          <w:rFonts w:cstheme="minorHAnsi"/>
        </w:rPr>
        <w:t>. godine</w:t>
      </w:r>
    </w:p>
    <w:p w14:paraId="23DE7F9A" w14:textId="77777777" w:rsidR="00C46CFC" w:rsidRDefault="00C46CFC" w:rsidP="00C46CFC">
      <w:pPr>
        <w:spacing w:before="100" w:beforeAutospacing="1" w:after="100" w:afterAutospacing="1"/>
        <w:jc w:val="both"/>
      </w:pPr>
    </w:p>
    <w:p w14:paraId="49A7F52F" w14:textId="4AAFC1B3" w:rsidR="00C46CFC" w:rsidRDefault="00C46CFC" w:rsidP="00C46CFC">
      <w:pPr>
        <w:jc w:val="both"/>
        <w:rPr>
          <w:rFonts w:eastAsia="Calibri" w:cstheme="minorHAnsi"/>
          <w:b/>
          <w:bCs/>
        </w:rPr>
      </w:pPr>
      <w:r>
        <w:rPr>
          <w:b/>
          <w:bCs/>
          <w:i/>
          <w:iCs/>
        </w:rPr>
        <w:t xml:space="preserve">Točka 1. </w:t>
      </w:r>
      <w:r>
        <w:rPr>
          <w:rFonts w:cstheme="minorHAnsi"/>
          <w:lang w:eastAsia="ar-SA"/>
        </w:rPr>
        <w:t xml:space="preserve">Daju se na usvajanje zapisnici s 19. i 20., 1. i 2. sjednice Turističkog vijeća.  </w:t>
      </w:r>
      <w:r>
        <w:rPr>
          <w:rFonts w:eastAsia="Times New Roman" w:cstheme="minorHAnsi"/>
          <w:lang w:eastAsia="hr-HR"/>
        </w:rPr>
        <w:t xml:space="preserve">Turističko vijeće Turističke zajednice općine Viškovo, jednoglasno sa </w:t>
      </w:r>
      <w:r>
        <w:rPr>
          <w:rFonts w:cstheme="minorHAnsi"/>
          <w:lang w:eastAsia="hr-HR"/>
        </w:rPr>
        <w:t xml:space="preserve">devet </w:t>
      </w:r>
      <w:r w:rsidRPr="0017587B">
        <w:rPr>
          <w:rFonts w:eastAsia="Times New Roman" w:cstheme="minorHAnsi"/>
          <w:lang w:eastAsia="hr-HR"/>
        </w:rPr>
        <w:t>glasova “za“</w:t>
      </w:r>
      <w:r>
        <w:rPr>
          <w:rFonts w:eastAsia="Times New Roman" w:cstheme="minorHAnsi"/>
          <w:lang w:eastAsia="hr-HR"/>
        </w:rPr>
        <w:t xml:space="preserve"> donosi Zaključak br.1/2024. </w:t>
      </w:r>
      <w:r w:rsidRPr="00C46CFC">
        <w:rPr>
          <w:rFonts w:eastAsia="Calibri" w:cstheme="minorHAnsi"/>
        </w:rPr>
        <w:t>Usvajaju se zapisnici sa 19., 20.  1. i 2. sjednice Turističkog vijeća.</w:t>
      </w:r>
    </w:p>
    <w:p w14:paraId="5DCD35F2" w14:textId="4B75E5EA" w:rsidR="00C46CFC" w:rsidRPr="00C46CFC" w:rsidRDefault="00C46CFC" w:rsidP="00C46CFC">
      <w:pPr>
        <w:spacing w:line="240" w:lineRule="auto"/>
        <w:jc w:val="both"/>
        <w:rPr>
          <w:rFonts w:cstheme="minorHAnsi"/>
          <w:lang w:eastAsia="ar-SA"/>
        </w:rPr>
      </w:pPr>
    </w:p>
    <w:p w14:paraId="429B6D4D" w14:textId="3538DD33" w:rsidR="00C46CFC" w:rsidRDefault="00C46CFC" w:rsidP="00C46CFC">
      <w:pPr>
        <w:spacing w:after="0"/>
        <w:jc w:val="both"/>
        <w:rPr>
          <w:rFonts w:eastAsia="Times New Roman" w:cstheme="minorHAnsi"/>
          <w:lang w:eastAsia="hr-HR"/>
        </w:rPr>
      </w:pPr>
      <w:r>
        <w:rPr>
          <w:b/>
          <w:bCs/>
          <w:i/>
          <w:iCs/>
        </w:rPr>
        <w:t xml:space="preserve">Točka 2. </w:t>
      </w:r>
      <w:r>
        <w:rPr>
          <w:rFonts w:eastAsia="Times New Roman" w:cstheme="minorHAnsi"/>
          <w:lang w:eastAsia="hr-HR"/>
        </w:rPr>
        <w:t xml:space="preserve">Šestomjesečno izvješće o izvršenju programa rada Turističke zajednice općine Viškovo prikaz je obavljenih aktivnosti tijekom prvih šest mjeseci 2024. godine ostvarenih u skladu s Godišnjim programom rada TZ Viškovo te odlukama Turističkog vijeća i Skupštine TZ Viškovo. Izvješće o izvršenju programa rada sadrži opis svih pojedinačno ostvarenih prihoda, planiranih i izvršenih aktivnosti, podatke o ostvarenom turističkom prometu te tablični dio u kojem su uspoređene planirane i realizirane aktivnosti u razdoblju od 01.01. do 30.06.2024. godine. Turističko vijeće Turističke zajednice općine Viškovo, jednoglasno sa </w:t>
      </w:r>
      <w:r>
        <w:rPr>
          <w:rFonts w:cstheme="minorHAnsi"/>
          <w:lang w:eastAsia="hr-HR"/>
        </w:rPr>
        <w:t xml:space="preserve">devet </w:t>
      </w:r>
      <w:r w:rsidRPr="0017587B">
        <w:rPr>
          <w:rFonts w:eastAsia="Times New Roman" w:cstheme="minorHAnsi"/>
          <w:lang w:eastAsia="hr-HR"/>
        </w:rPr>
        <w:t>glasova “za“</w:t>
      </w:r>
      <w:r>
        <w:rPr>
          <w:rFonts w:eastAsia="Times New Roman" w:cstheme="minorHAnsi"/>
          <w:lang w:eastAsia="hr-HR"/>
        </w:rPr>
        <w:t xml:space="preserve"> donosi Odluku br. 4/2024. </w:t>
      </w:r>
      <w:r w:rsidRPr="00C46CFC">
        <w:rPr>
          <w:rFonts w:eastAsia="Times New Roman" w:cstheme="minorHAnsi"/>
          <w:lang w:eastAsia="hr-HR"/>
        </w:rPr>
        <w:t>Usvaja se šestomjesečno Izvješće o izvršenju programa rada Turističke zajednice općine Viškovo.</w:t>
      </w:r>
    </w:p>
    <w:p w14:paraId="035C54A1" w14:textId="77777777" w:rsidR="004F3EE9" w:rsidRDefault="004F3EE9" w:rsidP="00C46CFC">
      <w:pPr>
        <w:spacing w:after="0"/>
        <w:jc w:val="both"/>
        <w:rPr>
          <w:rFonts w:eastAsia="Times New Roman" w:cstheme="minorHAnsi"/>
          <w:lang w:eastAsia="hr-HR"/>
        </w:rPr>
      </w:pPr>
    </w:p>
    <w:p w14:paraId="4A6BA388" w14:textId="382C70E0" w:rsidR="004F3EE9" w:rsidRDefault="00C46CFC" w:rsidP="004F3EE9">
      <w:pPr>
        <w:spacing w:line="240" w:lineRule="auto"/>
        <w:jc w:val="both"/>
        <w:rPr>
          <w:rFonts w:eastAsia="Times New Roman" w:cstheme="minorHAnsi"/>
          <w:lang w:eastAsia="hr-HR"/>
        </w:rPr>
      </w:pPr>
      <w:r>
        <w:rPr>
          <w:b/>
          <w:bCs/>
          <w:i/>
          <w:iCs/>
        </w:rPr>
        <w:t xml:space="preserve">Točka 3. </w:t>
      </w:r>
      <w:r w:rsidR="004F3EE9">
        <w:rPr>
          <w:rFonts w:eastAsia="Times New Roman" w:cstheme="minorHAnsi"/>
          <w:lang w:eastAsia="hr-HR"/>
        </w:rPr>
        <w:t xml:space="preserve">Turističko vijeće Turističke zajednice općine Viškovo, jednoglasno sa </w:t>
      </w:r>
      <w:r w:rsidR="004F3EE9">
        <w:rPr>
          <w:rFonts w:cstheme="minorHAnsi"/>
          <w:lang w:eastAsia="hr-HR"/>
        </w:rPr>
        <w:t xml:space="preserve">devet (9) </w:t>
      </w:r>
      <w:r w:rsidR="004F3EE9" w:rsidRPr="0017587B">
        <w:rPr>
          <w:rFonts w:eastAsia="Times New Roman" w:cstheme="minorHAnsi"/>
          <w:lang w:eastAsia="hr-HR"/>
        </w:rPr>
        <w:t>glasova “za“</w:t>
      </w:r>
      <w:r w:rsidR="004F3EE9">
        <w:rPr>
          <w:rFonts w:eastAsia="Times New Roman" w:cstheme="minorHAnsi"/>
          <w:lang w:eastAsia="hr-HR"/>
        </w:rPr>
        <w:t xml:space="preserve"> donosi Zaključak br. 2/2024.: </w:t>
      </w:r>
      <w:r w:rsidR="004F3EE9" w:rsidRPr="004F3EE9">
        <w:rPr>
          <w:rFonts w:eastAsia="Times New Roman" w:cstheme="minorHAnsi"/>
          <w:lang w:eastAsia="hr-HR"/>
        </w:rPr>
        <w:t>Prihvaća se Izvješće o radu direktorice Turističke zajednice općine Viškovo u razdoblju od 01. siječnja do 30. lipnja 2024. godine.</w:t>
      </w:r>
    </w:p>
    <w:p w14:paraId="531B5AF1" w14:textId="2ADA5448" w:rsidR="004F3EE9" w:rsidRDefault="004F3EE9" w:rsidP="004F3EE9">
      <w:pPr>
        <w:jc w:val="both"/>
        <w:rPr>
          <w:rFonts w:cstheme="minorHAnsi"/>
        </w:rPr>
      </w:pPr>
      <w:r>
        <w:rPr>
          <w:rFonts w:eastAsia="Times New Roman" w:cstheme="minorHAnsi"/>
          <w:b/>
          <w:bCs/>
          <w:i/>
          <w:iCs/>
          <w:lang w:eastAsia="hr-HR"/>
        </w:rPr>
        <w:t xml:space="preserve">Točka 4. </w:t>
      </w:r>
      <w:r>
        <w:rPr>
          <w:rFonts w:cstheme="minorHAnsi"/>
        </w:rPr>
        <w:t>Direktorica TZ Viškovo daje obrazloženje izrade 2. izmjena i dopuna godišnjeg programa rada.</w:t>
      </w:r>
      <w:r w:rsidRPr="00C25452">
        <w:rPr>
          <w:rFonts w:cstheme="minorHAnsi"/>
        </w:rPr>
        <w:t xml:space="preserve"> </w:t>
      </w:r>
      <w:r>
        <w:rPr>
          <w:rFonts w:cstheme="minorHAnsi"/>
        </w:rPr>
        <w:t xml:space="preserve">Godišnji program rada Turističke zajednice općine Viškovo za 2024. godinu donesen je na 17. sjednici Turističkog vijeća, 21. studenog 2023. godine. Prilikom donošenja godišnjeg programa rada nisu mogli biti precizno isplanirani svi prihodi koji će se ostvariti niti aktivnosti koje će se realizirati.  Ovim izmjenama i dopunama osiguravamo i raspoređujemo višak sredstava, kao i sredstva ostvarena na javnim pozivima i natječajima, na aktivnosti i manifestacije planirane godišnjim programom rada, a u cilju uspješne realizacije istih. </w:t>
      </w:r>
      <w:r>
        <w:rPr>
          <w:rFonts w:eastAsia="Times New Roman" w:cstheme="minorHAnsi"/>
          <w:lang w:eastAsia="hr-HR"/>
        </w:rPr>
        <w:t xml:space="preserve">Turističko vijeće Turističke zajednice općine Viškovo, jednoglasno sa </w:t>
      </w:r>
      <w:r>
        <w:rPr>
          <w:rFonts w:cstheme="minorHAnsi"/>
          <w:lang w:eastAsia="hr-HR"/>
        </w:rPr>
        <w:t xml:space="preserve">devet (9) </w:t>
      </w:r>
      <w:r w:rsidRPr="0017587B">
        <w:rPr>
          <w:rFonts w:eastAsia="Times New Roman" w:cstheme="minorHAnsi"/>
          <w:lang w:eastAsia="hr-HR"/>
        </w:rPr>
        <w:t>glasova “za“</w:t>
      </w:r>
      <w:r>
        <w:rPr>
          <w:rFonts w:eastAsia="Times New Roman" w:cstheme="minorHAnsi"/>
          <w:lang w:eastAsia="hr-HR"/>
        </w:rPr>
        <w:t xml:space="preserve"> donosi Odluku br. 5/2024: </w:t>
      </w:r>
      <w:r w:rsidRPr="004F3EE9">
        <w:rPr>
          <w:rFonts w:eastAsia="Times New Roman" w:cstheme="minorHAnsi"/>
          <w:lang w:eastAsia="hr-HR"/>
        </w:rPr>
        <w:t>Usvajaju se 2. izmjene i dopune godišnjeg programa rada Turističke zajednice općine Viškovo i prosljeđuju Skupštini TZ Viškovo na razmatranje i donošenje.</w:t>
      </w:r>
    </w:p>
    <w:p w14:paraId="7124A124" w14:textId="410C4196" w:rsidR="004F3EE9" w:rsidRDefault="004F3EE9" w:rsidP="004F3EE9">
      <w:pPr>
        <w:jc w:val="both"/>
        <w:rPr>
          <w:rFonts w:cstheme="minorHAnsi"/>
        </w:rPr>
      </w:pPr>
      <w:r>
        <w:rPr>
          <w:rFonts w:eastAsia="Times New Roman" w:cstheme="minorHAnsi"/>
          <w:b/>
          <w:bCs/>
          <w:i/>
          <w:iCs/>
          <w:lang w:eastAsia="hr-HR"/>
        </w:rPr>
        <w:t xml:space="preserve">Točka 5. </w:t>
      </w:r>
      <w:r>
        <w:rPr>
          <w:rFonts w:cstheme="minorHAnsi"/>
        </w:rPr>
        <w:t xml:space="preserve">Prijedlog Godišnjeg programa rada izrađen je u skladu s Metodologijom i obvezatnim uputama za izradu godišnjeg programa rada i izvješća o izvršenju godišnjeg programa rada. Turistička zajednica općine Viškovo svoje aktivnosti planira i iskazuje u godišnjem programu rada koji, prema odredbama Zakona o turističkim zajednicama i promicanju hrvatskog turizma (NN 52/19, 42/20), sadrži sve pojedinačno utvrđene zadatke i financijska sredstva za njihovo ostvarenje. Turistička zajednica općine Viškovo djeluje prema zakonskom okviru provodeći zadaće proizašle iz Zakona o turističkim zajednicama i promicanju hrvatskog turizma, Zakona o turističkoj pristojbi i Zakona o članarinama u turističkim zajednicama. </w:t>
      </w:r>
      <w:r w:rsidRPr="00E9604E">
        <w:rPr>
          <w:rFonts w:cstheme="minorHAnsi"/>
        </w:rPr>
        <w:t>Godišnji program rada Turističke zajednice općine Viškovo za 2025. godinu sačinjen je na temelju:</w:t>
      </w:r>
      <w:r>
        <w:rPr>
          <w:rFonts w:cstheme="minorHAnsi"/>
        </w:rPr>
        <w:t xml:space="preserve"> o</w:t>
      </w:r>
      <w:r w:rsidRPr="00C25452">
        <w:rPr>
          <w:rFonts w:cstheme="minorHAnsi"/>
        </w:rPr>
        <w:t>stvarenih rezultata i aktivnosti u 2023. godini te devet mjeseci 2024. godine</w:t>
      </w:r>
      <w:r>
        <w:rPr>
          <w:rFonts w:cstheme="minorHAnsi"/>
        </w:rPr>
        <w:t>, s</w:t>
      </w:r>
      <w:r w:rsidRPr="00C25452">
        <w:rPr>
          <w:rFonts w:cstheme="minorHAnsi"/>
        </w:rPr>
        <w:t>tanja, strukture i ocjene raspoloživih smještajnih kapaciteta,</w:t>
      </w:r>
      <w:r>
        <w:rPr>
          <w:rFonts w:cstheme="minorHAnsi"/>
        </w:rPr>
        <w:t xml:space="preserve"> a</w:t>
      </w:r>
      <w:r w:rsidRPr="00C25452">
        <w:rPr>
          <w:rFonts w:cstheme="minorHAnsi"/>
        </w:rPr>
        <w:t>ktivnosti i projekata u 2024. godini</w:t>
      </w:r>
      <w:r>
        <w:rPr>
          <w:rFonts w:cstheme="minorHAnsi"/>
        </w:rPr>
        <w:t xml:space="preserve">. </w:t>
      </w:r>
      <w:r w:rsidRPr="00E9604E">
        <w:rPr>
          <w:rFonts w:cstheme="minorHAnsi"/>
        </w:rPr>
        <w:t xml:space="preserve">Turistička zajednica općine Viškovo organizirati će i financijski podržati zabavne, kulturne sportske i ostale projekte i manifestacije koje su od značaja za razvoj turizma i promociju turističkih proizvoda općine Viškovo te koje imaju za cilj učinkovito turističko i gospodarsko pozicioniranje i stvaranje prepoznatljivog imidža Viškova.  </w:t>
      </w:r>
      <w:r>
        <w:rPr>
          <w:rFonts w:cstheme="minorHAnsi"/>
        </w:rPr>
        <w:t xml:space="preserve">Zakonom o turističkim zajednicama i promicanju hrvatskog turizma definirana je jedna od zadaća turističkih zajednica kao poticanje, koordinacija i organizacija kulturnih, umjetničkih, gospodarskih, sportskih i drugih priredbi koje pridonose obogaćivanju turističke ponude. Aktivnosti su usmjerene prema samostalnoj organizaciji i realizaciji te sudjelovanju u raznim dijelovima organizacije kao što su promocija, izrada i distribucija promocijsko informativnog materijala i sl. </w:t>
      </w:r>
      <w:r>
        <w:rPr>
          <w:rFonts w:eastAsia="Times New Roman" w:cstheme="minorHAnsi"/>
          <w:lang w:eastAsia="hr-HR"/>
        </w:rPr>
        <w:t xml:space="preserve">Turističko vijeće Turističke zajednice općine Viškovo, jednoglasno sa </w:t>
      </w:r>
      <w:r>
        <w:rPr>
          <w:rFonts w:cstheme="minorHAnsi"/>
          <w:lang w:eastAsia="hr-HR"/>
        </w:rPr>
        <w:t xml:space="preserve">devet (9) </w:t>
      </w:r>
      <w:r w:rsidRPr="0017587B">
        <w:rPr>
          <w:rFonts w:eastAsia="Times New Roman" w:cstheme="minorHAnsi"/>
          <w:lang w:eastAsia="hr-HR"/>
        </w:rPr>
        <w:t>glasova “za“</w:t>
      </w:r>
      <w:r>
        <w:rPr>
          <w:rFonts w:eastAsia="Times New Roman" w:cstheme="minorHAnsi"/>
          <w:lang w:eastAsia="hr-HR"/>
        </w:rPr>
        <w:t xml:space="preserve"> donosi Odluku br. 6/2024: </w:t>
      </w:r>
      <w:r w:rsidRPr="004F3EE9">
        <w:rPr>
          <w:rFonts w:eastAsia="Times New Roman" w:cstheme="minorHAnsi"/>
          <w:lang w:eastAsia="hr-HR"/>
        </w:rPr>
        <w:t>Usvaja se Godišnji program rada Turističke zajednice općine Viškovo za 2024. godinu i prosljeđuje Skupštini TZ Viškovo na razmatranje i donošenje.</w:t>
      </w:r>
    </w:p>
    <w:p w14:paraId="5673B527" w14:textId="2546E6EE" w:rsidR="004F3EE9" w:rsidRDefault="004F3EE9" w:rsidP="004F3EE9">
      <w:pPr>
        <w:spacing w:line="240" w:lineRule="auto"/>
        <w:jc w:val="both"/>
        <w:rPr>
          <w:rFonts w:eastAsia="Times New Roman" w:cstheme="minorHAnsi"/>
          <w:lang w:eastAsia="hr-HR"/>
        </w:rPr>
      </w:pPr>
    </w:p>
    <w:p w14:paraId="54844A38" w14:textId="77777777" w:rsidR="004F3EE9" w:rsidRDefault="004F3EE9" w:rsidP="004F3EE9">
      <w:pPr>
        <w:spacing w:line="240" w:lineRule="auto"/>
        <w:jc w:val="both"/>
        <w:rPr>
          <w:rFonts w:eastAsia="Times New Roman" w:cstheme="minorHAnsi"/>
          <w:lang w:eastAsia="hr-HR"/>
        </w:rPr>
      </w:pPr>
    </w:p>
    <w:p w14:paraId="58E9556E" w14:textId="77777777" w:rsidR="004F3EE9" w:rsidRDefault="004F3EE9" w:rsidP="004F3EE9">
      <w:pPr>
        <w:spacing w:line="240" w:lineRule="auto"/>
        <w:jc w:val="both"/>
        <w:rPr>
          <w:rFonts w:eastAsia="Times New Roman" w:cstheme="minorHAnsi"/>
          <w:lang w:eastAsia="hr-HR"/>
        </w:rPr>
      </w:pPr>
    </w:p>
    <w:p w14:paraId="4F5491E6" w14:textId="77777777" w:rsidR="004F3EE9" w:rsidRDefault="004F3EE9" w:rsidP="004F3EE9">
      <w:pPr>
        <w:spacing w:line="240" w:lineRule="auto"/>
        <w:jc w:val="both"/>
        <w:rPr>
          <w:rFonts w:eastAsia="Times New Roman" w:cstheme="minorHAnsi"/>
          <w:lang w:eastAsia="hr-HR"/>
        </w:rPr>
      </w:pPr>
    </w:p>
    <w:p w14:paraId="6D00F566" w14:textId="22449843" w:rsidR="004116E7" w:rsidRPr="004116E7" w:rsidRDefault="004F3EE9" w:rsidP="004116E7">
      <w:pPr>
        <w:spacing w:line="240" w:lineRule="auto"/>
        <w:jc w:val="both"/>
        <w:rPr>
          <w:rFonts w:eastAsia="Times New Roman" w:cstheme="minorHAnsi"/>
          <w:lang w:eastAsia="hr-HR"/>
        </w:rPr>
      </w:pPr>
      <w:r>
        <w:rPr>
          <w:rFonts w:eastAsia="Times New Roman" w:cstheme="minorHAnsi"/>
          <w:b/>
          <w:bCs/>
          <w:i/>
          <w:iCs/>
          <w:lang w:eastAsia="hr-HR"/>
        </w:rPr>
        <w:t xml:space="preserve">Točka 6. </w:t>
      </w:r>
      <w:r w:rsidR="004116E7">
        <w:rPr>
          <w:rFonts w:eastAsia="Times New Roman" w:cstheme="minorHAnsi"/>
          <w:i/>
          <w:iCs/>
          <w:lang w:eastAsia="hr-HR"/>
        </w:rPr>
        <w:t xml:space="preserve"> </w:t>
      </w:r>
      <w:r w:rsidR="004116E7">
        <w:rPr>
          <w:rFonts w:eastAsia="Times New Roman" w:cstheme="minorHAnsi"/>
          <w:lang w:eastAsia="hr-HR"/>
        </w:rPr>
        <w:t xml:space="preserve">Turističko vijeće Turističke zajednice općine Viškovo, jednoglasno sa </w:t>
      </w:r>
      <w:r w:rsidR="004116E7">
        <w:rPr>
          <w:rFonts w:cstheme="minorHAnsi"/>
          <w:lang w:eastAsia="hr-HR"/>
        </w:rPr>
        <w:t xml:space="preserve">devet (9) </w:t>
      </w:r>
      <w:r w:rsidR="004116E7" w:rsidRPr="0017587B">
        <w:rPr>
          <w:rFonts w:eastAsia="Times New Roman" w:cstheme="minorHAnsi"/>
          <w:lang w:eastAsia="hr-HR"/>
        </w:rPr>
        <w:t>glasova “za“</w:t>
      </w:r>
      <w:r w:rsidR="004116E7">
        <w:rPr>
          <w:rFonts w:eastAsia="Times New Roman" w:cstheme="minorHAnsi"/>
          <w:lang w:eastAsia="hr-HR"/>
        </w:rPr>
        <w:t xml:space="preserve"> donosi Odluku br.7/2024.: </w:t>
      </w:r>
      <w:r w:rsidR="004116E7" w:rsidRPr="004116E7">
        <w:rPr>
          <w:rFonts w:eastAsia="Times New Roman" w:cstheme="minorHAnsi"/>
          <w:lang w:eastAsia="hr-HR"/>
        </w:rPr>
        <w:t>Čl.1.</w:t>
      </w:r>
      <w:r w:rsidR="004116E7">
        <w:rPr>
          <w:rFonts w:eastAsia="Times New Roman" w:cstheme="minorHAnsi"/>
          <w:lang w:eastAsia="hr-HR"/>
        </w:rPr>
        <w:t xml:space="preserve"> </w:t>
      </w:r>
      <w:r w:rsidR="004116E7" w:rsidRPr="004116E7">
        <w:rPr>
          <w:rFonts w:eastAsia="Times New Roman" w:cstheme="minorHAnsi"/>
          <w:lang w:eastAsia="hr-HR"/>
        </w:rPr>
        <w:t>Za izvršenje Godišnjeg programa rada za 2025. godinu zadužuje se Turističko vijeće i direktor Turističke zajednice. Skupština ovlašćuje Turističko vijeće da tijekom godine može, u okviru ukupne svote, vršiti preraspodjelu i prenamjenu pojedinih stavki financijskog plana u skladu s dopunama i izmjenama u programu rada za 2025. godinu.</w:t>
      </w:r>
    </w:p>
    <w:p w14:paraId="3CDA8E29" w14:textId="47E35556" w:rsidR="004116E7" w:rsidRPr="004116E7" w:rsidRDefault="004116E7" w:rsidP="004116E7">
      <w:pPr>
        <w:spacing w:line="240" w:lineRule="auto"/>
        <w:jc w:val="both"/>
        <w:rPr>
          <w:rFonts w:eastAsia="Times New Roman" w:cstheme="minorHAnsi"/>
          <w:lang w:eastAsia="hr-HR"/>
        </w:rPr>
      </w:pPr>
      <w:r w:rsidRPr="004116E7">
        <w:rPr>
          <w:rFonts w:eastAsia="Times New Roman" w:cstheme="minorHAnsi"/>
          <w:lang w:eastAsia="hr-HR"/>
        </w:rPr>
        <w:t>Čl.2.</w:t>
      </w:r>
      <w:r>
        <w:rPr>
          <w:rFonts w:eastAsia="Times New Roman" w:cstheme="minorHAnsi"/>
          <w:lang w:eastAsia="hr-HR"/>
        </w:rPr>
        <w:t xml:space="preserve"> </w:t>
      </w:r>
      <w:r w:rsidRPr="004116E7">
        <w:rPr>
          <w:rFonts w:eastAsia="Times New Roman" w:cstheme="minorHAnsi"/>
          <w:lang w:eastAsia="hr-HR"/>
        </w:rPr>
        <w:t>O sredstvima tekuće rezerve odluku donosi Turističko vijeće. Kada se radi o hitnim slučajevima ovlašćuje se direktor Turističke zajednice da odlučuje o iznosima do 3.982 EUR.</w:t>
      </w:r>
    </w:p>
    <w:p w14:paraId="3DC6C36B" w14:textId="7982489B" w:rsidR="004116E7" w:rsidRPr="004116E7" w:rsidRDefault="004116E7" w:rsidP="004116E7">
      <w:pPr>
        <w:spacing w:line="240" w:lineRule="auto"/>
        <w:jc w:val="both"/>
        <w:rPr>
          <w:rFonts w:eastAsia="Times New Roman" w:cstheme="minorHAnsi"/>
          <w:lang w:eastAsia="hr-HR"/>
        </w:rPr>
      </w:pPr>
      <w:r w:rsidRPr="004116E7">
        <w:rPr>
          <w:rFonts w:eastAsia="Times New Roman" w:cstheme="minorHAnsi"/>
          <w:lang w:eastAsia="hr-HR"/>
        </w:rPr>
        <w:t>Čl.3.</w:t>
      </w:r>
      <w:r>
        <w:rPr>
          <w:rFonts w:eastAsia="Times New Roman" w:cstheme="minorHAnsi"/>
          <w:lang w:eastAsia="hr-HR"/>
        </w:rPr>
        <w:t xml:space="preserve"> </w:t>
      </w:r>
      <w:r w:rsidRPr="004116E7">
        <w:rPr>
          <w:rFonts w:eastAsia="Times New Roman" w:cstheme="minorHAnsi"/>
          <w:lang w:eastAsia="hr-HR"/>
        </w:rPr>
        <w:t>Kako se tijekom godine neravnomjerno ostvaruju prihodi, Turistička zajednica može uzimati pozajmice i kratkoročne kredite, ali najviše do 10% visine financijskog plana za tekuću godinu. Ugovor o pozajmici i kreditu zaključuje direktor zajednice. O pozajmici odlučuje Turističko vijeće, a ugovor o pozajmici zaključuje direktor zajednice.</w:t>
      </w:r>
    </w:p>
    <w:p w14:paraId="4B9FEF36" w14:textId="25389A45" w:rsidR="004116E7" w:rsidRDefault="004116E7" w:rsidP="004116E7">
      <w:pPr>
        <w:spacing w:line="240" w:lineRule="auto"/>
        <w:jc w:val="both"/>
        <w:rPr>
          <w:rFonts w:eastAsia="Times New Roman" w:cstheme="minorHAnsi"/>
          <w:lang w:eastAsia="hr-HR"/>
        </w:rPr>
      </w:pPr>
      <w:r w:rsidRPr="004116E7">
        <w:rPr>
          <w:rFonts w:eastAsia="Times New Roman" w:cstheme="minorHAnsi"/>
          <w:lang w:eastAsia="hr-HR"/>
        </w:rPr>
        <w:t>Čl.4.</w:t>
      </w:r>
      <w:r>
        <w:rPr>
          <w:rFonts w:eastAsia="Times New Roman" w:cstheme="minorHAnsi"/>
          <w:lang w:eastAsia="hr-HR"/>
        </w:rPr>
        <w:t xml:space="preserve"> </w:t>
      </w:r>
      <w:r w:rsidRPr="004116E7">
        <w:rPr>
          <w:rFonts w:eastAsia="Times New Roman" w:cstheme="minorHAnsi"/>
          <w:lang w:eastAsia="hr-HR"/>
        </w:rPr>
        <w:t>Ova odluka stupa na snagu danom donošenja.</w:t>
      </w:r>
    </w:p>
    <w:p w14:paraId="6BB6587A" w14:textId="671819B2" w:rsidR="004F3EE9" w:rsidRPr="004116E7" w:rsidRDefault="004116E7" w:rsidP="004116E7">
      <w:pPr>
        <w:spacing w:line="240" w:lineRule="auto"/>
        <w:jc w:val="both"/>
        <w:rPr>
          <w:rFonts w:eastAsia="Times New Roman" w:cstheme="minorHAnsi"/>
          <w:lang w:eastAsia="hr-HR"/>
        </w:rPr>
      </w:pPr>
      <w:r>
        <w:rPr>
          <w:rFonts w:eastAsia="Times New Roman" w:cstheme="minorHAnsi"/>
          <w:b/>
          <w:bCs/>
          <w:i/>
          <w:iCs/>
          <w:lang w:eastAsia="hr-HR"/>
        </w:rPr>
        <w:t xml:space="preserve">Točka 7. </w:t>
      </w:r>
      <w:r>
        <w:rPr>
          <w:rFonts w:eastAsia="Times New Roman" w:cstheme="minorHAnsi"/>
          <w:i/>
          <w:iCs/>
          <w:lang w:eastAsia="hr-HR"/>
        </w:rPr>
        <w:t xml:space="preserve"> </w:t>
      </w:r>
      <w:r>
        <w:rPr>
          <w:rFonts w:eastAsia="Times New Roman" w:cstheme="minorHAnsi"/>
          <w:lang w:eastAsia="hr-HR"/>
        </w:rPr>
        <w:t>Inventurna komisija vrši popis uredskog materijala, opreme, sitnog inventara, novčanih sredstava, potraživanja i obveza temeljem čl. 19, 20 i 21 Zakona o financijskom poslovanju i računovodstvu neprofitnih organizacija.</w:t>
      </w:r>
      <w:r w:rsidRPr="004116E7">
        <w:rPr>
          <w:rFonts w:eastAsia="Times New Roman" w:cstheme="minorHAnsi"/>
          <w:lang w:eastAsia="hr-HR"/>
        </w:rPr>
        <w:t xml:space="preserve"> </w:t>
      </w:r>
      <w:r>
        <w:rPr>
          <w:rFonts w:eastAsia="Times New Roman" w:cstheme="minorHAnsi"/>
          <w:lang w:eastAsia="hr-HR"/>
        </w:rPr>
        <w:t xml:space="preserve">Turističko vijeće Turističke zajednice općine Viškovo, jednoglasno sa </w:t>
      </w:r>
      <w:r>
        <w:rPr>
          <w:rFonts w:cstheme="minorHAnsi"/>
          <w:lang w:eastAsia="hr-HR"/>
        </w:rPr>
        <w:t xml:space="preserve">devet (9) </w:t>
      </w:r>
      <w:r w:rsidRPr="0017587B">
        <w:rPr>
          <w:rFonts w:eastAsia="Times New Roman" w:cstheme="minorHAnsi"/>
          <w:lang w:eastAsia="hr-HR"/>
        </w:rPr>
        <w:t>glasova “za“</w:t>
      </w:r>
      <w:r>
        <w:rPr>
          <w:rFonts w:eastAsia="Times New Roman" w:cstheme="minorHAnsi"/>
          <w:lang w:eastAsia="hr-HR"/>
        </w:rPr>
        <w:t xml:space="preserve"> donosi Odluku br.8/2024: </w:t>
      </w:r>
      <w:r w:rsidRPr="004116E7">
        <w:rPr>
          <w:rFonts w:eastAsia="Times New Roman" w:cstheme="minorHAnsi"/>
          <w:lang w:eastAsia="hr-HR"/>
        </w:rPr>
        <w:t>Imenuju se 3 člana Turističkog vijeća Turističke zajednice općine Viškovo za članove Inventurne komisije. Imenuju se:</w:t>
      </w:r>
      <w:r>
        <w:rPr>
          <w:rFonts w:eastAsia="Times New Roman" w:cstheme="minorHAnsi"/>
          <w:lang w:eastAsia="hr-HR"/>
        </w:rPr>
        <w:t xml:space="preserve"> </w:t>
      </w:r>
      <w:r w:rsidRPr="004116E7">
        <w:rPr>
          <w:rFonts w:eastAsia="Times New Roman" w:cstheme="minorHAnsi"/>
          <w:lang w:eastAsia="hr-HR"/>
        </w:rPr>
        <w:t>Ružica Karmel</w:t>
      </w:r>
      <w:r>
        <w:rPr>
          <w:rFonts w:eastAsia="Times New Roman" w:cstheme="minorHAnsi"/>
          <w:lang w:eastAsia="hr-HR"/>
        </w:rPr>
        <w:t xml:space="preserve">, </w:t>
      </w:r>
      <w:r w:rsidRPr="004116E7">
        <w:rPr>
          <w:rFonts w:eastAsia="Times New Roman" w:cstheme="minorHAnsi"/>
          <w:lang w:eastAsia="hr-HR"/>
        </w:rPr>
        <w:t xml:space="preserve">Doris </w:t>
      </w:r>
      <w:proofErr w:type="spellStart"/>
      <w:r w:rsidRPr="004116E7">
        <w:rPr>
          <w:rFonts w:eastAsia="Times New Roman" w:cstheme="minorHAnsi"/>
          <w:lang w:eastAsia="hr-HR"/>
        </w:rPr>
        <w:t>Brusić</w:t>
      </w:r>
      <w:proofErr w:type="spellEnd"/>
      <w:r>
        <w:rPr>
          <w:rFonts w:eastAsia="Times New Roman" w:cstheme="minorHAnsi"/>
          <w:lang w:eastAsia="hr-HR"/>
        </w:rPr>
        <w:t xml:space="preserve">, </w:t>
      </w:r>
      <w:r w:rsidRPr="004116E7">
        <w:rPr>
          <w:rFonts w:eastAsia="Times New Roman" w:cstheme="minorHAnsi"/>
          <w:lang w:eastAsia="hr-HR"/>
        </w:rPr>
        <w:t>Radovan Brnelić</w:t>
      </w:r>
      <w:r>
        <w:rPr>
          <w:rFonts w:eastAsia="Times New Roman" w:cstheme="minorHAnsi"/>
          <w:lang w:eastAsia="hr-HR"/>
        </w:rPr>
        <w:t xml:space="preserve">. </w:t>
      </w:r>
    </w:p>
    <w:p w14:paraId="48B1D600" w14:textId="26865842" w:rsidR="004116E7" w:rsidRPr="00450A6F" w:rsidRDefault="004116E7" w:rsidP="004116E7">
      <w:pPr>
        <w:jc w:val="both"/>
      </w:pPr>
      <w:r>
        <w:rPr>
          <w:rFonts w:eastAsia="Times New Roman" w:cstheme="minorHAnsi"/>
          <w:b/>
          <w:bCs/>
          <w:i/>
          <w:iCs/>
          <w:lang w:eastAsia="hr-HR"/>
        </w:rPr>
        <w:t xml:space="preserve">Točka 8. </w:t>
      </w:r>
      <w:r>
        <w:rPr>
          <w:rFonts w:eastAsia="Times New Roman" w:cstheme="minorHAnsi"/>
          <w:i/>
          <w:iCs/>
          <w:lang w:eastAsia="hr-HR"/>
        </w:rPr>
        <w:t xml:space="preserve"> </w:t>
      </w:r>
      <w:r>
        <w:rPr>
          <w:rFonts w:cstheme="minorHAnsi"/>
        </w:rPr>
        <w:t xml:space="preserve">Daje se informacija o održanim manifestacijama i aktivnostima. U rujnu je održana najveća </w:t>
      </w:r>
      <w:proofErr w:type="spellStart"/>
      <w:r>
        <w:rPr>
          <w:rFonts w:cstheme="minorHAnsi"/>
        </w:rPr>
        <w:t>viškovska</w:t>
      </w:r>
      <w:proofErr w:type="spellEnd"/>
      <w:r>
        <w:rPr>
          <w:rFonts w:cstheme="minorHAnsi"/>
        </w:rPr>
        <w:t xml:space="preserve"> manifestacija </w:t>
      </w:r>
      <w:proofErr w:type="spellStart"/>
      <w:r>
        <w:rPr>
          <w:rFonts w:cstheme="minorHAnsi"/>
        </w:rPr>
        <w:t>Matejna</w:t>
      </w:r>
      <w:proofErr w:type="spellEnd"/>
      <w:r>
        <w:rPr>
          <w:rFonts w:cstheme="minorHAnsi"/>
        </w:rPr>
        <w:t xml:space="preserve"> sa preko četrdeset programa ustanova i udruga te zabavnim programom. U listopadu održana je jesenska šetnja i </w:t>
      </w:r>
      <w:proofErr w:type="spellStart"/>
      <w:r>
        <w:rPr>
          <w:rFonts w:cstheme="minorHAnsi"/>
        </w:rPr>
        <w:t>biciklijada</w:t>
      </w:r>
      <w:proofErr w:type="spellEnd"/>
      <w:r>
        <w:rPr>
          <w:rFonts w:cstheme="minorHAnsi"/>
        </w:rPr>
        <w:t xml:space="preserve"> 'Po </w:t>
      </w:r>
      <w:proofErr w:type="spellStart"/>
      <w:r>
        <w:rPr>
          <w:rFonts w:cstheme="minorHAnsi"/>
        </w:rPr>
        <w:t>zvončarskeh</w:t>
      </w:r>
      <w:proofErr w:type="spellEnd"/>
      <w:r>
        <w:rPr>
          <w:rFonts w:cstheme="minorHAnsi"/>
        </w:rPr>
        <w:t xml:space="preserve"> </w:t>
      </w:r>
      <w:proofErr w:type="spellStart"/>
      <w:r>
        <w:rPr>
          <w:rFonts w:cstheme="minorHAnsi"/>
        </w:rPr>
        <w:t>puteh</w:t>
      </w:r>
      <w:proofErr w:type="spellEnd"/>
      <w:r>
        <w:rPr>
          <w:rFonts w:cstheme="minorHAnsi"/>
        </w:rPr>
        <w:t xml:space="preserve">' sa više od 30 sudionika. </w:t>
      </w:r>
      <w:r w:rsidRPr="007212EB">
        <w:rPr>
          <w:rFonts w:cstheme="minorHAnsi"/>
          <w:color w:val="212529"/>
        </w:rPr>
        <w:t xml:space="preserve">U četvrtak, 24. listopada  predstavljena je visokovrijedna nematerijalna kulturna baština Viškova na 17. Konferenciji kulturnog turizma u Europi koja se ove godine održava od 23. do 26. listopada u Dublinu. Projekt „Kuća </w:t>
      </w:r>
      <w:proofErr w:type="spellStart"/>
      <w:r w:rsidRPr="007212EB">
        <w:rPr>
          <w:rFonts w:cstheme="minorHAnsi"/>
          <w:color w:val="212529"/>
        </w:rPr>
        <w:t>halubajskega</w:t>
      </w:r>
      <w:proofErr w:type="spellEnd"/>
      <w:r w:rsidRPr="007212EB">
        <w:rPr>
          <w:rFonts w:cstheme="minorHAnsi"/>
          <w:color w:val="212529"/>
        </w:rPr>
        <w:t xml:space="preserve"> zvončara i ruta </w:t>
      </w:r>
      <w:proofErr w:type="spellStart"/>
      <w:r w:rsidRPr="007212EB">
        <w:rPr>
          <w:rFonts w:cstheme="minorHAnsi"/>
          <w:color w:val="212529"/>
        </w:rPr>
        <w:t>Halubajskih</w:t>
      </w:r>
      <w:proofErr w:type="spellEnd"/>
      <w:r w:rsidRPr="007212EB">
        <w:rPr>
          <w:rFonts w:cstheme="minorHAnsi"/>
          <w:color w:val="212529"/>
        </w:rPr>
        <w:t xml:space="preserve"> zvončara“  prijavljen je na Nagradu za održivi kulturni turizam 2024. u kategoriji „</w:t>
      </w:r>
      <w:proofErr w:type="spellStart"/>
      <w:r w:rsidRPr="007212EB">
        <w:rPr>
          <w:rStyle w:val="Istaknuto"/>
          <w:rFonts w:cstheme="minorHAnsi"/>
          <w:color w:val="212529"/>
        </w:rPr>
        <w:t>Intangible</w:t>
      </w:r>
      <w:proofErr w:type="spellEnd"/>
      <w:r w:rsidRPr="007212EB">
        <w:rPr>
          <w:rStyle w:val="Istaknuto"/>
          <w:rFonts w:cstheme="minorHAnsi"/>
          <w:color w:val="212529"/>
        </w:rPr>
        <w:t xml:space="preserve"> </w:t>
      </w:r>
      <w:proofErr w:type="spellStart"/>
      <w:r w:rsidRPr="007212EB">
        <w:rPr>
          <w:rStyle w:val="Istaknuto"/>
          <w:rFonts w:cstheme="minorHAnsi"/>
          <w:color w:val="212529"/>
        </w:rPr>
        <w:t>Heritage</w:t>
      </w:r>
      <w:proofErr w:type="spellEnd"/>
      <w:r w:rsidRPr="007212EB">
        <w:rPr>
          <w:rStyle w:val="Istaknuto"/>
          <w:rFonts w:cstheme="minorHAnsi"/>
          <w:color w:val="212529"/>
        </w:rPr>
        <w:t xml:space="preserve"> </w:t>
      </w:r>
      <w:proofErr w:type="spellStart"/>
      <w:r w:rsidRPr="007212EB">
        <w:rPr>
          <w:rStyle w:val="Istaknuto"/>
          <w:rFonts w:cstheme="minorHAnsi"/>
          <w:color w:val="212529"/>
        </w:rPr>
        <w:t>Tourism</w:t>
      </w:r>
      <w:proofErr w:type="spellEnd"/>
      <w:r w:rsidRPr="007212EB">
        <w:rPr>
          <w:rStyle w:val="Istaknuto"/>
          <w:rFonts w:cstheme="minorHAnsi"/>
          <w:color w:val="212529"/>
        </w:rPr>
        <w:t xml:space="preserve"> </w:t>
      </w:r>
      <w:proofErr w:type="spellStart"/>
      <w:r w:rsidRPr="007212EB">
        <w:rPr>
          <w:rStyle w:val="Istaknuto"/>
          <w:rFonts w:cstheme="minorHAnsi"/>
          <w:color w:val="212529"/>
        </w:rPr>
        <w:t>and</w:t>
      </w:r>
      <w:proofErr w:type="spellEnd"/>
      <w:r w:rsidRPr="007212EB">
        <w:rPr>
          <w:rStyle w:val="Istaknuto"/>
          <w:rFonts w:cstheme="minorHAnsi"/>
          <w:color w:val="212529"/>
        </w:rPr>
        <w:t xml:space="preserve"> </w:t>
      </w:r>
      <w:proofErr w:type="spellStart"/>
      <w:r w:rsidRPr="007212EB">
        <w:rPr>
          <w:rStyle w:val="Istaknuto"/>
          <w:rFonts w:cstheme="minorHAnsi"/>
          <w:color w:val="212529"/>
        </w:rPr>
        <w:t>Festivals</w:t>
      </w:r>
      <w:proofErr w:type="spellEnd"/>
      <w:r w:rsidRPr="007212EB">
        <w:rPr>
          <w:rStyle w:val="Istaknuto"/>
          <w:rFonts w:cstheme="minorHAnsi"/>
          <w:color w:val="212529"/>
        </w:rPr>
        <w:t>“ </w:t>
      </w:r>
      <w:r w:rsidRPr="007212EB">
        <w:rPr>
          <w:rFonts w:cstheme="minorHAnsi"/>
          <w:color w:val="212529"/>
        </w:rPr>
        <w:t>od strane Turističke zajednice Karnera. Kao jedna od finalista, prijava je odabrana od strane organizatora za prezentiranje tijekom konferencije, na kojoj se, među ostalim raspravljalo o najnovijim trendovima u području kulture, baštine, održivog turizma, inovacija i razvoja proizvoda kulturnog turizma.</w:t>
      </w:r>
      <w:r>
        <w:rPr>
          <w:rFonts w:cstheme="minorHAnsi"/>
          <w:color w:val="212529"/>
        </w:rPr>
        <w:t xml:space="preserve"> </w:t>
      </w:r>
      <w:r>
        <w:rPr>
          <w:rFonts w:eastAsia="Times New Roman" w:cstheme="minorHAnsi"/>
          <w:lang w:eastAsia="hr-HR"/>
        </w:rPr>
        <w:t xml:space="preserve">Turističko vijeće Turističke zajednice općine Viškovo, jednoglasno sa </w:t>
      </w:r>
      <w:r>
        <w:rPr>
          <w:rFonts w:cstheme="minorHAnsi"/>
          <w:lang w:eastAsia="hr-HR"/>
        </w:rPr>
        <w:t xml:space="preserve">devet (9) </w:t>
      </w:r>
      <w:r w:rsidRPr="0017587B">
        <w:rPr>
          <w:rFonts w:eastAsia="Times New Roman" w:cstheme="minorHAnsi"/>
          <w:lang w:eastAsia="hr-HR"/>
        </w:rPr>
        <w:t>glasova “za“</w:t>
      </w:r>
      <w:r>
        <w:rPr>
          <w:rFonts w:eastAsia="Times New Roman" w:cstheme="minorHAnsi"/>
          <w:lang w:eastAsia="hr-HR"/>
        </w:rPr>
        <w:t xml:space="preserve"> donosi Zaključak br.3/2024: </w:t>
      </w:r>
      <w:r w:rsidRPr="004116E7">
        <w:rPr>
          <w:rFonts w:eastAsia="Times New Roman" w:cstheme="minorHAnsi"/>
          <w:lang w:eastAsia="hr-HR"/>
        </w:rPr>
        <w:t>Prihvaća se informacija o održanim manifestacijama i akcijama TZ Viškovo.</w:t>
      </w:r>
    </w:p>
    <w:p w14:paraId="6E8E0E6F" w14:textId="61258787" w:rsidR="004116E7" w:rsidRDefault="004116E7" w:rsidP="004116E7">
      <w:pPr>
        <w:spacing w:after="0" w:line="240" w:lineRule="auto"/>
        <w:jc w:val="both"/>
        <w:rPr>
          <w:rFonts w:eastAsia="Times New Roman" w:cstheme="minorHAnsi"/>
          <w:lang w:eastAsia="hr-HR"/>
        </w:rPr>
      </w:pPr>
      <w:r>
        <w:rPr>
          <w:rFonts w:eastAsia="Times New Roman" w:cstheme="minorHAnsi"/>
          <w:b/>
          <w:bCs/>
          <w:i/>
          <w:iCs/>
          <w:lang w:eastAsia="hr-HR"/>
        </w:rPr>
        <w:t xml:space="preserve">Točka 9. </w:t>
      </w:r>
      <w:r>
        <w:rPr>
          <w:rFonts w:eastAsia="Times New Roman" w:cstheme="minorHAnsi"/>
          <w:i/>
          <w:iCs/>
          <w:lang w:eastAsia="hr-HR"/>
        </w:rPr>
        <w:t xml:space="preserve"> </w:t>
      </w:r>
      <w:r>
        <w:rPr>
          <w:rFonts w:cstheme="minorHAnsi"/>
        </w:rPr>
        <w:t xml:space="preserve">TZ Viškovo je u postupku organizacije manifestacije Advent u Viškovu. Zajedno s Kućom </w:t>
      </w:r>
      <w:proofErr w:type="spellStart"/>
      <w:r>
        <w:rPr>
          <w:rFonts w:cstheme="minorHAnsi"/>
        </w:rPr>
        <w:t>halubajskega</w:t>
      </w:r>
      <w:proofErr w:type="spellEnd"/>
      <w:r>
        <w:rPr>
          <w:rFonts w:cstheme="minorHAnsi"/>
        </w:rPr>
        <w:t xml:space="preserve"> zvončara priprema se niz aktivnosti, radionica, sajmova i koncerata u kući i u okruženju kuće.</w:t>
      </w:r>
      <w:r w:rsidRPr="00450A6F">
        <w:t xml:space="preserve"> </w:t>
      </w:r>
      <w:r w:rsidRPr="00450A6F">
        <w:rPr>
          <w:rFonts w:cstheme="minorHAnsi"/>
        </w:rPr>
        <w:t xml:space="preserve">b)PUST 2025. manifestacija je koja u 2025. godini traje od 17.01 do 04.03.2025 godine. </w:t>
      </w:r>
      <w:proofErr w:type="spellStart"/>
      <w:r w:rsidRPr="00450A6F">
        <w:rPr>
          <w:rFonts w:cstheme="minorHAnsi"/>
        </w:rPr>
        <w:t>Antonja</w:t>
      </w:r>
      <w:proofErr w:type="spellEnd"/>
      <w:r w:rsidRPr="00450A6F">
        <w:rPr>
          <w:rFonts w:cstheme="minorHAnsi"/>
        </w:rPr>
        <w:t xml:space="preserve"> (17.01.) označava početak </w:t>
      </w:r>
      <w:proofErr w:type="spellStart"/>
      <w:r w:rsidRPr="00450A6F">
        <w:rPr>
          <w:rFonts w:cstheme="minorHAnsi"/>
        </w:rPr>
        <w:t>pusnih</w:t>
      </w:r>
      <w:proofErr w:type="spellEnd"/>
      <w:r w:rsidRPr="00450A6F">
        <w:rPr>
          <w:rFonts w:cstheme="minorHAnsi"/>
        </w:rPr>
        <w:t xml:space="preserve"> događanja, a prvu subotu nakon nje (18.01.) </w:t>
      </w:r>
      <w:proofErr w:type="spellStart"/>
      <w:r w:rsidRPr="00450A6F">
        <w:rPr>
          <w:rFonts w:cstheme="minorHAnsi"/>
        </w:rPr>
        <w:t>Halubajski</w:t>
      </w:r>
      <w:proofErr w:type="spellEnd"/>
      <w:r w:rsidRPr="00450A6F">
        <w:rPr>
          <w:rFonts w:cstheme="minorHAnsi"/>
        </w:rPr>
        <w:t xml:space="preserve"> karneval. </w:t>
      </w:r>
      <w:r>
        <w:rPr>
          <w:rFonts w:cstheme="minorHAnsi"/>
        </w:rPr>
        <w:t>Održan je</w:t>
      </w:r>
      <w:r w:rsidRPr="00450A6F">
        <w:rPr>
          <w:rFonts w:cstheme="minorHAnsi"/>
        </w:rPr>
        <w:t xml:space="preserve"> sastanak s predstavnicima ustanova i udruga koje sudjeluju u </w:t>
      </w:r>
      <w:proofErr w:type="spellStart"/>
      <w:r w:rsidRPr="00450A6F">
        <w:rPr>
          <w:rFonts w:cstheme="minorHAnsi"/>
        </w:rPr>
        <w:t>pusnim</w:t>
      </w:r>
      <w:proofErr w:type="spellEnd"/>
      <w:r w:rsidRPr="00450A6F">
        <w:rPr>
          <w:rFonts w:cstheme="minorHAnsi"/>
        </w:rPr>
        <w:t xml:space="preserve"> aktivnostima kako bi se definirali datumi </w:t>
      </w:r>
      <w:proofErr w:type="spellStart"/>
      <w:r w:rsidRPr="00450A6F">
        <w:rPr>
          <w:rFonts w:cstheme="minorHAnsi"/>
        </w:rPr>
        <w:t>pusnih</w:t>
      </w:r>
      <w:proofErr w:type="spellEnd"/>
      <w:r w:rsidRPr="00450A6F">
        <w:rPr>
          <w:rFonts w:cstheme="minorHAnsi"/>
        </w:rPr>
        <w:t xml:space="preserve"> događanja te razmijenile nove ideje i aktivnosti koje bi se mogle realizirati tijekom Pusta.</w:t>
      </w:r>
      <w:r>
        <w:rPr>
          <w:rFonts w:cstheme="minorHAnsi"/>
        </w:rPr>
        <w:t xml:space="preserve"> </w:t>
      </w:r>
      <w:r>
        <w:rPr>
          <w:rFonts w:eastAsia="Times New Roman" w:cstheme="minorHAnsi"/>
          <w:lang w:eastAsia="hr-HR"/>
        </w:rPr>
        <w:t xml:space="preserve">Turističko vijeće Turističke zajednice općine Viškovo, jednoglasno sa </w:t>
      </w:r>
      <w:r>
        <w:rPr>
          <w:rFonts w:cstheme="minorHAnsi"/>
          <w:lang w:eastAsia="hr-HR"/>
        </w:rPr>
        <w:t xml:space="preserve">devet (9) </w:t>
      </w:r>
      <w:r w:rsidRPr="0017587B">
        <w:rPr>
          <w:rFonts w:eastAsia="Times New Roman" w:cstheme="minorHAnsi"/>
          <w:lang w:eastAsia="hr-HR"/>
        </w:rPr>
        <w:t>glasova “za“</w:t>
      </w:r>
      <w:r>
        <w:rPr>
          <w:rFonts w:eastAsia="Times New Roman" w:cstheme="minorHAnsi"/>
          <w:lang w:eastAsia="hr-HR"/>
        </w:rPr>
        <w:t xml:space="preserve"> donosi Zaključak br.4/2024: </w:t>
      </w:r>
      <w:r w:rsidRPr="004116E7">
        <w:rPr>
          <w:rFonts w:eastAsia="Times New Roman" w:cstheme="minorHAnsi"/>
          <w:lang w:eastAsia="hr-HR"/>
        </w:rPr>
        <w:t>Prihvaća se informacija o održavanju manifestacija Advent 2024. i Pust 2025.</w:t>
      </w:r>
    </w:p>
    <w:p w14:paraId="3AE8D48B" w14:textId="77777777" w:rsidR="004116E7" w:rsidRDefault="004116E7" w:rsidP="004116E7">
      <w:pPr>
        <w:spacing w:after="0" w:line="240" w:lineRule="auto"/>
        <w:jc w:val="both"/>
        <w:rPr>
          <w:rFonts w:eastAsia="Times New Roman" w:cstheme="minorHAnsi"/>
          <w:lang w:eastAsia="hr-HR"/>
        </w:rPr>
      </w:pPr>
    </w:p>
    <w:p w14:paraId="4606AFBA" w14:textId="77777777" w:rsidR="004116E7" w:rsidRDefault="004116E7" w:rsidP="004116E7">
      <w:pPr>
        <w:spacing w:after="0" w:line="240" w:lineRule="auto"/>
        <w:jc w:val="both"/>
        <w:rPr>
          <w:rFonts w:eastAsia="Times New Roman" w:cstheme="minorHAnsi"/>
          <w:lang w:eastAsia="hr-HR"/>
        </w:rPr>
      </w:pPr>
    </w:p>
    <w:p w14:paraId="7F8B2CEB" w14:textId="77777777" w:rsidR="004116E7" w:rsidRDefault="004116E7" w:rsidP="004116E7">
      <w:pPr>
        <w:spacing w:after="0" w:line="240" w:lineRule="auto"/>
        <w:jc w:val="both"/>
        <w:rPr>
          <w:rFonts w:eastAsia="Times New Roman" w:cstheme="minorHAnsi"/>
          <w:lang w:eastAsia="hr-HR"/>
        </w:rPr>
      </w:pPr>
    </w:p>
    <w:p w14:paraId="59143CDC" w14:textId="77777777" w:rsidR="004116E7" w:rsidRDefault="004116E7" w:rsidP="004116E7">
      <w:pPr>
        <w:spacing w:after="0" w:line="240" w:lineRule="auto"/>
        <w:jc w:val="both"/>
        <w:rPr>
          <w:rFonts w:eastAsia="Times New Roman" w:cstheme="minorHAnsi"/>
          <w:lang w:eastAsia="hr-HR"/>
        </w:rPr>
      </w:pPr>
    </w:p>
    <w:p w14:paraId="6D1DF258" w14:textId="77777777" w:rsidR="004116E7" w:rsidRPr="00450A6F" w:rsidRDefault="004116E7" w:rsidP="004116E7">
      <w:pPr>
        <w:spacing w:after="0" w:line="240" w:lineRule="auto"/>
        <w:jc w:val="both"/>
        <w:rPr>
          <w:rFonts w:cstheme="minorHAnsi"/>
          <w:b/>
          <w:bCs/>
        </w:rPr>
      </w:pPr>
    </w:p>
    <w:p w14:paraId="0FC16443" w14:textId="0A449652" w:rsidR="004116E7" w:rsidRDefault="004116E7" w:rsidP="004116E7">
      <w:pPr>
        <w:jc w:val="both"/>
      </w:pPr>
      <w:r>
        <w:rPr>
          <w:rFonts w:eastAsia="Times New Roman" w:cstheme="minorHAnsi"/>
          <w:b/>
          <w:bCs/>
          <w:i/>
          <w:iCs/>
          <w:lang w:eastAsia="hr-HR"/>
        </w:rPr>
        <w:t xml:space="preserve">Točka 10. </w:t>
      </w:r>
      <w:r>
        <w:rPr>
          <w:rFonts w:eastAsia="Times New Roman" w:cstheme="minorHAnsi"/>
          <w:i/>
          <w:iCs/>
          <w:lang w:eastAsia="hr-HR"/>
        </w:rPr>
        <w:t xml:space="preserve"> </w:t>
      </w:r>
      <w:bookmarkStart w:id="2" w:name="_Hlk108005067"/>
      <w:r>
        <w:t xml:space="preserve">U razdoblju od siječnja do listopada 2024. godine ostvareno je 3.839 dolazaka i 22.296 noćenja. Ostvareno je 577 dolazaka domaćih turista te 3.262 stranih. Od ukupnog broja noćenja ostvareno je 1.958 noćenja domaćih turista te 20.338 stranih. </w:t>
      </w:r>
      <w:r w:rsidRPr="00C458A3">
        <w:t xml:space="preserve">U strukturi turista prevladavaju strani turisti za </w:t>
      </w:r>
      <w:r>
        <w:t>85</w:t>
      </w:r>
      <w:r w:rsidRPr="00C458A3">
        <w:t xml:space="preserve">% u dolascima te </w:t>
      </w:r>
      <w:r>
        <w:t>91</w:t>
      </w:r>
      <w:r w:rsidRPr="00C458A3">
        <w:t xml:space="preserve">% u noćenjima. Prosječno trajanje boravka bilo je </w:t>
      </w:r>
      <w:r>
        <w:t>5</w:t>
      </w:r>
      <w:r w:rsidRPr="00C458A3">
        <w:t xml:space="preserve"> dana. U usporedbi sa istim razdobljem 202</w:t>
      </w:r>
      <w:r>
        <w:t>3</w:t>
      </w:r>
      <w:r w:rsidRPr="00C458A3">
        <w:t>. godine</w:t>
      </w:r>
      <w:r>
        <w:t xml:space="preserve"> ostvareno je 85% dolazaka i 91% noćenja. </w:t>
      </w:r>
      <w:r>
        <w:rPr>
          <w:rFonts w:eastAsia="Times New Roman" w:cstheme="minorHAnsi"/>
          <w:lang w:eastAsia="hr-HR"/>
        </w:rPr>
        <w:t xml:space="preserve">Turističko vijeće Turističke zajednice općine Viškovo, jednoglasno sa </w:t>
      </w:r>
      <w:r>
        <w:rPr>
          <w:rFonts w:cstheme="minorHAnsi"/>
          <w:lang w:eastAsia="hr-HR"/>
        </w:rPr>
        <w:t xml:space="preserve">devet (9) </w:t>
      </w:r>
      <w:r w:rsidRPr="0017587B">
        <w:rPr>
          <w:rFonts w:eastAsia="Times New Roman" w:cstheme="minorHAnsi"/>
          <w:lang w:eastAsia="hr-HR"/>
        </w:rPr>
        <w:t>glasova “za“</w:t>
      </w:r>
      <w:r>
        <w:rPr>
          <w:rFonts w:eastAsia="Times New Roman" w:cstheme="minorHAnsi"/>
          <w:lang w:eastAsia="hr-HR"/>
        </w:rPr>
        <w:t xml:space="preserve"> donosi Zaključak br.5/2024: </w:t>
      </w:r>
      <w:r w:rsidRPr="004116E7">
        <w:rPr>
          <w:rFonts w:eastAsia="Times New Roman" w:cstheme="minorHAnsi"/>
          <w:lang w:eastAsia="hr-HR"/>
        </w:rPr>
        <w:t>Prihvaća se informacija o turističkom prometu na području općine Viškovo za razdoblje I.-X.2024. godine.</w:t>
      </w:r>
      <w:r>
        <w:rPr>
          <w:rFonts w:eastAsia="Times New Roman" w:cstheme="minorHAnsi"/>
          <w:lang w:eastAsia="hr-HR"/>
        </w:rPr>
        <w:t xml:space="preserve"> </w:t>
      </w:r>
    </w:p>
    <w:bookmarkEnd w:id="2"/>
    <w:p w14:paraId="23B66DD4" w14:textId="2C239890" w:rsidR="004116E7" w:rsidRDefault="004116E7" w:rsidP="004116E7">
      <w:pPr>
        <w:spacing w:line="240" w:lineRule="auto"/>
        <w:rPr>
          <w:rFonts w:cstheme="minorHAnsi"/>
        </w:rPr>
      </w:pPr>
      <w:r w:rsidRPr="00FA24D5">
        <w:rPr>
          <w:rFonts w:cstheme="minorHAnsi"/>
        </w:rPr>
        <w:t xml:space="preserve">Sjednica je završila u </w:t>
      </w:r>
      <w:r>
        <w:rPr>
          <w:rFonts w:cstheme="minorHAnsi"/>
        </w:rPr>
        <w:t>11:30</w:t>
      </w:r>
      <w:r w:rsidRPr="00FA24D5">
        <w:rPr>
          <w:rFonts w:cstheme="minorHAnsi"/>
        </w:rPr>
        <w:t xml:space="preserve"> sati</w:t>
      </w:r>
      <w:r>
        <w:rPr>
          <w:rFonts w:cstheme="minorHAnsi"/>
        </w:rPr>
        <w:t xml:space="preserve">, a na njoj je doneseno pet odluka i pet zaključaka. </w:t>
      </w:r>
    </w:p>
    <w:p w14:paraId="01C0BCF2" w14:textId="093007AB" w:rsidR="00C46CFC" w:rsidRPr="00C46CFC" w:rsidRDefault="00C46CFC" w:rsidP="00C46CFC">
      <w:pPr>
        <w:spacing w:before="100" w:beforeAutospacing="1" w:after="100" w:afterAutospacing="1"/>
        <w:ind w:left="708" w:hanging="708"/>
        <w:jc w:val="both"/>
      </w:pPr>
    </w:p>
    <w:p w14:paraId="04E2609A" w14:textId="77777777" w:rsidR="00C46CFC" w:rsidRPr="00FA24D5" w:rsidRDefault="00C46CFC" w:rsidP="00C46CFC">
      <w:pPr>
        <w:spacing w:line="240" w:lineRule="auto"/>
        <w:rPr>
          <w:rFonts w:cstheme="minorHAnsi"/>
        </w:rPr>
      </w:pPr>
    </w:p>
    <w:p w14:paraId="7BB5C9D7" w14:textId="77777777" w:rsidR="00C46CFC" w:rsidRPr="00B627E9" w:rsidRDefault="00C46CFC" w:rsidP="00FE18C7">
      <w:pPr>
        <w:jc w:val="both"/>
        <w:rPr>
          <w:rFonts w:cstheme="minorHAnsi"/>
        </w:rPr>
      </w:pPr>
    </w:p>
    <w:sectPr w:rsidR="00C46CFC" w:rsidRPr="00B627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BF7B" w14:textId="77777777" w:rsidR="006B0510" w:rsidRDefault="006B0510" w:rsidP="00DA3174">
      <w:pPr>
        <w:spacing w:after="0" w:line="240" w:lineRule="auto"/>
      </w:pPr>
      <w:r>
        <w:separator/>
      </w:r>
    </w:p>
  </w:endnote>
  <w:endnote w:type="continuationSeparator" w:id="0">
    <w:p w14:paraId="39435301" w14:textId="77777777" w:rsidR="006B0510" w:rsidRDefault="006B0510" w:rsidP="00DA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85DE" w14:textId="77777777" w:rsidR="006B0510" w:rsidRDefault="006B0510" w:rsidP="00DA3174">
      <w:pPr>
        <w:spacing w:after="0" w:line="240" w:lineRule="auto"/>
      </w:pPr>
      <w:r>
        <w:separator/>
      </w:r>
    </w:p>
  </w:footnote>
  <w:footnote w:type="continuationSeparator" w:id="0">
    <w:p w14:paraId="77F883F1" w14:textId="77777777" w:rsidR="006B0510" w:rsidRDefault="006B0510" w:rsidP="00DA3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0A"/>
    <w:multiLevelType w:val="hybridMultilevel"/>
    <w:tmpl w:val="49F82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E39DE"/>
    <w:multiLevelType w:val="hybridMultilevel"/>
    <w:tmpl w:val="9B72F07E"/>
    <w:lvl w:ilvl="0" w:tplc="C9FA1A1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582C02"/>
    <w:multiLevelType w:val="hybridMultilevel"/>
    <w:tmpl w:val="E9B8C290"/>
    <w:lvl w:ilvl="0" w:tplc="041A0001">
      <w:start w:val="1"/>
      <w:numFmt w:val="bullet"/>
      <w:lvlText w:val=""/>
      <w:lvlJc w:val="left"/>
      <w:pPr>
        <w:ind w:left="720" w:hanging="360"/>
      </w:pPr>
      <w:rPr>
        <w:rFonts w:ascii="Symbol" w:hAnsi="Symbo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DF5F41"/>
    <w:multiLevelType w:val="hybridMultilevel"/>
    <w:tmpl w:val="3662A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C71504"/>
    <w:multiLevelType w:val="hybridMultilevel"/>
    <w:tmpl w:val="02E8F4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02F97"/>
    <w:multiLevelType w:val="hybridMultilevel"/>
    <w:tmpl w:val="C1F6B1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BA3182E"/>
    <w:multiLevelType w:val="hybridMultilevel"/>
    <w:tmpl w:val="9A646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A55CD8"/>
    <w:multiLevelType w:val="hybridMultilevel"/>
    <w:tmpl w:val="065AF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164A2C"/>
    <w:multiLevelType w:val="hybridMultilevel"/>
    <w:tmpl w:val="7D0A6C5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0E410098"/>
    <w:multiLevelType w:val="hybridMultilevel"/>
    <w:tmpl w:val="F4D64880"/>
    <w:lvl w:ilvl="0" w:tplc="041A0001">
      <w:start w:val="1"/>
      <w:numFmt w:val="bullet"/>
      <w:lvlText w:val=""/>
      <w:lvlJc w:val="left"/>
      <w:pPr>
        <w:ind w:left="720" w:hanging="360"/>
      </w:pPr>
      <w:rPr>
        <w:rFonts w:ascii="Symbol" w:hAnsi="Symbo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BF6341"/>
    <w:multiLevelType w:val="hybridMultilevel"/>
    <w:tmpl w:val="72B4DD5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076187"/>
    <w:multiLevelType w:val="hybridMultilevel"/>
    <w:tmpl w:val="E326CA6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8138D7"/>
    <w:multiLevelType w:val="hybridMultilevel"/>
    <w:tmpl w:val="CF2EC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BC747E"/>
    <w:multiLevelType w:val="hybridMultilevel"/>
    <w:tmpl w:val="CD5E4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C818BE"/>
    <w:multiLevelType w:val="hybridMultilevel"/>
    <w:tmpl w:val="F0DA8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070B08"/>
    <w:multiLevelType w:val="hybridMultilevel"/>
    <w:tmpl w:val="CF2095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9254430"/>
    <w:multiLevelType w:val="hybridMultilevel"/>
    <w:tmpl w:val="384E5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F01644"/>
    <w:multiLevelType w:val="hybridMultilevel"/>
    <w:tmpl w:val="CB0E8C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0F3B82"/>
    <w:multiLevelType w:val="hybridMultilevel"/>
    <w:tmpl w:val="F1D049E2"/>
    <w:lvl w:ilvl="0" w:tplc="041A0017">
      <w:start w:val="1"/>
      <w:numFmt w:val="lowerLetter"/>
      <w:lvlText w:val="%1)"/>
      <w:lvlJc w:val="left"/>
      <w:pPr>
        <w:ind w:left="927" w:hanging="360"/>
      </w:pPr>
    </w:lvl>
    <w:lvl w:ilvl="1" w:tplc="041A0019">
      <w:start w:val="1"/>
      <w:numFmt w:val="lowerLetter"/>
      <w:lvlText w:val="%2."/>
      <w:lvlJc w:val="left"/>
      <w:pPr>
        <w:ind w:left="1582" w:hanging="360"/>
      </w:pPr>
    </w:lvl>
    <w:lvl w:ilvl="2" w:tplc="041A001B">
      <w:start w:val="1"/>
      <w:numFmt w:val="lowerRoman"/>
      <w:lvlText w:val="%3."/>
      <w:lvlJc w:val="right"/>
      <w:pPr>
        <w:ind w:left="2302" w:hanging="180"/>
      </w:pPr>
    </w:lvl>
    <w:lvl w:ilvl="3" w:tplc="041A000F">
      <w:start w:val="1"/>
      <w:numFmt w:val="decimal"/>
      <w:lvlText w:val="%4."/>
      <w:lvlJc w:val="left"/>
      <w:pPr>
        <w:ind w:left="3022" w:hanging="360"/>
      </w:pPr>
    </w:lvl>
    <w:lvl w:ilvl="4" w:tplc="041A0019">
      <w:start w:val="1"/>
      <w:numFmt w:val="lowerLetter"/>
      <w:lvlText w:val="%5."/>
      <w:lvlJc w:val="left"/>
      <w:pPr>
        <w:ind w:left="3742" w:hanging="360"/>
      </w:pPr>
    </w:lvl>
    <w:lvl w:ilvl="5" w:tplc="041A001B">
      <w:start w:val="1"/>
      <w:numFmt w:val="lowerRoman"/>
      <w:lvlText w:val="%6."/>
      <w:lvlJc w:val="right"/>
      <w:pPr>
        <w:ind w:left="4462" w:hanging="180"/>
      </w:pPr>
    </w:lvl>
    <w:lvl w:ilvl="6" w:tplc="041A000F">
      <w:start w:val="1"/>
      <w:numFmt w:val="decimal"/>
      <w:lvlText w:val="%7."/>
      <w:lvlJc w:val="left"/>
      <w:pPr>
        <w:ind w:left="5182" w:hanging="360"/>
      </w:pPr>
    </w:lvl>
    <w:lvl w:ilvl="7" w:tplc="041A0019">
      <w:start w:val="1"/>
      <w:numFmt w:val="lowerLetter"/>
      <w:lvlText w:val="%8."/>
      <w:lvlJc w:val="left"/>
      <w:pPr>
        <w:ind w:left="5902" w:hanging="360"/>
      </w:pPr>
    </w:lvl>
    <w:lvl w:ilvl="8" w:tplc="041A001B">
      <w:start w:val="1"/>
      <w:numFmt w:val="lowerRoman"/>
      <w:lvlText w:val="%9."/>
      <w:lvlJc w:val="right"/>
      <w:pPr>
        <w:ind w:left="6622" w:hanging="180"/>
      </w:pPr>
    </w:lvl>
  </w:abstractNum>
  <w:abstractNum w:abstractNumId="19" w15:restartNumberingAfterBreak="0">
    <w:nsid w:val="202C762D"/>
    <w:multiLevelType w:val="hybridMultilevel"/>
    <w:tmpl w:val="DF625D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1BC7496"/>
    <w:multiLevelType w:val="hybridMultilevel"/>
    <w:tmpl w:val="384E5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73534A"/>
    <w:multiLevelType w:val="hybridMultilevel"/>
    <w:tmpl w:val="13C85D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27D4BB2"/>
    <w:multiLevelType w:val="hybridMultilevel"/>
    <w:tmpl w:val="384E5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291B90"/>
    <w:multiLevelType w:val="hybridMultilevel"/>
    <w:tmpl w:val="12824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5F272BB"/>
    <w:multiLevelType w:val="hybridMultilevel"/>
    <w:tmpl w:val="93603D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C14473"/>
    <w:multiLevelType w:val="hybridMultilevel"/>
    <w:tmpl w:val="70D4F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BF7597B"/>
    <w:multiLevelType w:val="hybridMultilevel"/>
    <w:tmpl w:val="C5A26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CEC1841"/>
    <w:multiLevelType w:val="hybridMultilevel"/>
    <w:tmpl w:val="5718B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D0A0BA5"/>
    <w:multiLevelType w:val="hybridMultilevel"/>
    <w:tmpl w:val="B6709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E121179"/>
    <w:multiLevelType w:val="hybridMultilevel"/>
    <w:tmpl w:val="DE5CEAAA"/>
    <w:lvl w:ilvl="0" w:tplc="9ECC667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F341E36"/>
    <w:multiLevelType w:val="hybridMultilevel"/>
    <w:tmpl w:val="5F1877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2397998"/>
    <w:multiLevelType w:val="hybridMultilevel"/>
    <w:tmpl w:val="B8D8E7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5360B02"/>
    <w:multiLevelType w:val="hybridMultilevel"/>
    <w:tmpl w:val="606A5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6E833D5"/>
    <w:multiLevelType w:val="hybridMultilevel"/>
    <w:tmpl w:val="47E4833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39792775"/>
    <w:multiLevelType w:val="hybridMultilevel"/>
    <w:tmpl w:val="591840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9F533CD"/>
    <w:multiLevelType w:val="hybridMultilevel"/>
    <w:tmpl w:val="011878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BE16525"/>
    <w:multiLevelType w:val="hybridMultilevel"/>
    <w:tmpl w:val="EFB6E2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ECB39B1"/>
    <w:multiLevelType w:val="hybridMultilevel"/>
    <w:tmpl w:val="F4CCE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F33414D"/>
    <w:multiLevelType w:val="hybridMultilevel"/>
    <w:tmpl w:val="E4F65A88"/>
    <w:lvl w:ilvl="0" w:tplc="879CF898">
      <w:start w:val="1"/>
      <w:numFmt w:val="decimal"/>
      <w:lvlText w:val="%1."/>
      <w:lvlJc w:val="left"/>
      <w:pPr>
        <w:ind w:left="36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416208CB"/>
    <w:multiLevelType w:val="hybridMultilevel"/>
    <w:tmpl w:val="21926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291711B"/>
    <w:multiLevelType w:val="hybridMultilevel"/>
    <w:tmpl w:val="C23ABC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46400ED"/>
    <w:multiLevelType w:val="hybridMultilevel"/>
    <w:tmpl w:val="6B74BC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4A064FA"/>
    <w:multiLevelType w:val="hybridMultilevel"/>
    <w:tmpl w:val="0C02190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45F20ECF"/>
    <w:multiLevelType w:val="hybridMultilevel"/>
    <w:tmpl w:val="7E7CF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79A2084"/>
    <w:multiLevelType w:val="hybridMultilevel"/>
    <w:tmpl w:val="384E5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CD0A12"/>
    <w:multiLevelType w:val="hybridMultilevel"/>
    <w:tmpl w:val="49F82C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BA409EF"/>
    <w:multiLevelType w:val="hybridMultilevel"/>
    <w:tmpl w:val="78C0E31E"/>
    <w:lvl w:ilvl="0" w:tplc="041A0001">
      <w:start w:val="1"/>
      <w:numFmt w:val="bullet"/>
      <w:lvlText w:val=""/>
      <w:lvlJc w:val="left"/>
      <w:pPr>
        <w:ind w:left="776" w:hanging="360"/>
      </w:pPr>
      <w:rPr>
        <w:rFonts w:ascii="Symbol" w:hAnsi="Symbol" w:hint="default"/>
      </w:rPr>
    </w:lvl>
    <w:lvl w:ilvl="1" w:tplc="041A0003" w:tentative="1">
      <w:start w:val="1"/>
      <w:numFmt w:val="bullet"/>
      <w:lvlText w:val="o"/>
      <w:lvlJc w:val="left"/>
      <w:pPr>
        <w:ind w:left="1496" w:hanging="360"/>
      </w:pPr>
      <w:rPr>
        <w:rFonts w:ascii="Courier New" w:hAnsi="Courier New" w:cs="Courier New" w:hint="default"/>
      </w:rPr>
    </w:lvl>
    <w:lvl w:ilvl="2" w:tplc="041A0005" w:tentative="1">
      <w:start w:val="1"/>
      <w:numFmt w:val="bullet"/>
      <w:lvlText w:val=""/>
      <w:lvlJc w:val="left"/>
      <w:pPr>
        <w:ind w:left="2216" w:hanging="360"/>
      </w:pPr>
      <w:rPr>
        <w:rFonts w:ascii="Wingdings" w:hAnsi="Wingdings" w:hint="default"/>
      </w:rPr>
    </w:lvl>
    <w:lvl w:ilvl="3" w:tplc="041A0001" w:tentative="1">
      <w:start w:val="1"/>
      <w:numFmt w:val="bullet"/>
      <w:lvlText w:val=""/>
      <w:lvlJc w:val="left"/>
      <w:pPr>
        <w:ind w:left="2936" w:hanging="360"/>
      </w:pPr>
      <w:rPr>
        <w:rFonts w:ascii="Symbol" w:hAnsi="Symbol" w:hint="default"/>
      </w:rPr>
    </w:lvl>
    <w:lvl w:ilvl="4" w:tplc="041A0003" w:tentative="1">
      <w:start w:val="1"/>
      <w:numFmt w:val="bullet"/>
      <w:lvlText w:val="o"/>
      <w:lvlJc w:val="left"/>
      <w:pPr>
        <w:ind w:left="3656" w:hanging="360"/>
      </w:pPr>
      <w:rPr>
        <w:rFonts w:ascii="Courier New" w:hAnsi="Courier New" w:cs="Courier New" w:hint="default"/>
      </w:rPr>
    </w:lvl>
    <w:lvl w:ilvl="5" w:tplc="041A0005" w:tentative="1">
      <w:start w:val="1"/>
      <w:numFmt w:val="bullet"/>
      <w:lvlText w:val=""/>
      <w:lvlJc w:val="left"/>
      <w:pPr>
        <w:ind w:left="4376" w:hanging="360"/>
      </w:pPr>
      <w:rPr>
        <w:rFonts w:ascii="Wingdings" w:hAnsi="Wingdings" w:hint="default"/>
      </w:rPr>
    </w:lvl>
    <w:lvl w:ilvl="6" w:tplc="041A0001" w:tentative="1">
      <w:start w:val="1"/>
      <w:numFmt w:val="bullet"/>
      <w:lvlText w:val=""/>
      <w:lvlJc w:val="left"/>
      <w:pPr>
        <w:ind w:left="5096" w:hanging="360"/>
      </w:pPr>
      <w:rPr>
        <w:rFonts w:ascii="Symbol" w:hAnsi="Symbol" w:hint="default"/>
      </w:rPr>
    </w:lvl>
    <w:lvl w:ilvl="7" w:tplc="041A0003" w:tentative="1">
      <w:start w:val="1"/>
      <w:numFmt w:val="bullet"/>
      <w:lvlText w:val="o"/>
      <w:lvlJc w:val="left"/>
      <w:pPr>
        <w:ind w:left="5816" w:hanging="360"/>
      </w:pPr>
      <w:rPr>
        <w:rFonts w:ascii="Courier New" w:hAnsi="Courier New" w:cs="Courier New" w:hint="default"/>
      </w:rPr>
    </w:lvl>
    <w:lvl w:ilvl="8" w:tplc="041A0005" w:tentative="1">
      <w:start w:val="1"/>
      <w:numFmt w:val="bullet"/>
      <w:lvlText w:val=""/>
      <w:lvlJc w:val="left"/>
      <w:pPr>
        <w:ind w:left="6536" w:hanging="360"/>
      </w:pPr>
      <w:rPr>
        <w:rFonts w:ascii="Wingdings" w:hAnsi="Wingdings" w:hint="default"/>
      </w:rPr>
    </w:lvl>
  </w:abstractNum>
  <w:abstractNum w:abstractNumId="47" w15:restartNumberingAfterBreak="0">
    <w:nsid w:val="52350D59"/>
    <w:multiLevelType w:val="hybridMultilevel"/>
    <w:tmpl w:val="891698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996DB5"/>
    <w:multiLevelType w:val="hybridMultilevel"/>
    <w:tmpl w:val="276006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5975B6E"/>
    <w:multiLevelType w:val="hybridMultilevel"/>
    <w:tmpl w:val="384E5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7D1D6A"/>
    <w:multiLevelType w:val="hybridMultilevel"/>
    <w:tmpl w:val="569ACF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C2E0A2B"/>
    <w:multiLevelType w:val="hybridMultilevel"/>
    <w:tmpl w:val="6F964106"/>
    <w:lvl w:ilvl="0" w:tplc="041A000F">
      <w:start w:val="1"/>
      <w:numFmt w:val="decimal"/>
      <w:lvlText w:val="%1."/>
      <w:lvlJc w:val="left"/>
      <w:pPr>
        <w:ind w:left="720" w:hanging="360"/>
      </w:pPr>
    </w:lvl>
    <w:lvl w:ilvl="1" w:tplc="FAC861A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C5860F2"/>
    <w:multiLevelType w:val="hybridMultilevel"/>
    <w:tmpl w:val="6AA82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F016E16"/>
    <w:multiLevelType w:val="hybridMultilevel"/>
    <w:tmpl w:val="356AB3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2A069E3"/>
    <w:multiLevelType w:val="hybridMultilevel"/>
    <w:tmpl w:val="E15413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91A60CF"/>
    <w:multiLevelType w:val="hybridMultilevel"/>
    <w:tmpl w:val="6388B4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ED1087B"/>
    <w:multiLevelType w:val="hybridMultilevel"/>
    <w:tmpl w:val="240C2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0175F7D"/>
    <w:multiLevelType w:val="hybridMultilevel"/>
    <w:tmpl w:val="F40C33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1D37FF1"/>
    <w:multiLevelType w:val="hybridMultilevel"/>
    <w:tmpl w:val="16AE7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1E536BA"/>
    <w:multiLevelType w:val="hybridMultilevel"/>
    <w:tmpl w:val="384E51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29C0DA9"/>
    <w:multiLevelType w:val="hybridMultilevel"/>
    <w:tmpl w:val="7F848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6335CEC"/>
    <w:multiLevelType w:val="hybridMultilevel"/>
    <w:tmpl w:val="30C42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76813D2"/>
    <w:multiLevelType w:val="multilevel"/>
    <w:tmpl w:val="473A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072790"/>
    <w:multiLevelType w:val="hybridMultilevel"/>
    <w:tmpl w:val="6F96410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BA8353C"/>
    <w:multiLevelType w:val="hybridMultilevel"/>
    <w:tmpl w:val="7E3A01BA"/>
    <w:lvl w:ilvl="0" w:tplc="32903466">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C1346CF"/>
    <w:multiLevelType w:val="hybridMultilevel"/>
    <w:tmpl w:val="586A4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C9F22A7"/>
    <w:multiLevelType w:val="hybridMultilevel"/>
    <w:tmpl w:val="51CA41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DFC7363"/>
    <w:multiLevelType w:val="hybridMultilevel"/>
    <w:tmpl w:val="C268C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06223346">
    <w:abstractNumId w:val="50"/>
  </w:num>
  <w:num w:numId="2" w16cid:durableId="8486377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605360">
    <w:abstractNumId w:val="38"/>
  </w:num>
  <w:num w:numId="4" w16cid:durableId="542518468">
    <w:abstractNumId w:val="35"/>
  </w:num>
  <w:num w:numId="5" w16cid:durableId="521552589">
    <w:abstractNumId w:val="55"/>
  </w:num>
  <w:num w:numId="6" w16cid:durableId="1421487143">
    <w:abstractNumId w:val="6"/>
  </w:num>
  <w:num w:numId="7" w16cid:durableId="413205484">
    <w:abstractNumId w:val="36"/>
  </w:num>
  <w:num w:numId="8" w16cid:durableId="45833530">
    <w:abstractNumId w:val="28"/>
  </w:num>
  <w:num w:numId="9" w16cid:durableId="1958558699">
    <w:abstractNumId w:val="30"/>
  </w:num>
  <w:num w:numId="10" w16cid:durableId="237793635">
    <w:abstractNumId w:val="7"/>
  </w:num>
  <w:num w:numId="11" w16cid:durableId="1801218864">
    <w:abstractNumId w:val="27"/>
  </w:num>
  <w:num w:numId="12" w16cid:durableId="2059819745">
    <w:abstractNumId w:val="19"/>
  </w:num>
  <w:num w:numId="13" w16cid:durableId="948272583">
    <w:abstractNumId w:val="56"/>
  </w:num>
  <w:num w:numId="14" w16cid:durableId="206382947">
    <w:abstractNumId w:val="23"/>
  </w:num>
  <w:num w:numId="15" w16cid:durableId="862547434">
    <w:abstractNumId w:val="46"/>
  </w:num>
  <w:num w:numId="16" w16cid:durableId="2065448230">
    <w:abstractNumId w:val="3"/>
  </w:num>
  <w:num w:numId="17" w16cid:durableId="1122073606">
    <w:abstractNumId w:val="60"/>
  </w:num>
  <w:num w:numId="18" w16cid:durableId="1315136114">
    <w:abstractNumId w:val="43"/>
  </w:num>
  <w:num w:numId="19" w16cid:durableId="1466773152">
    <w:abstractNumId w:val="4"/>
  </w:num>
  <w:num w:numId="20" w16cid:durableId="749889924">
    <w:abstractNumId w:val="47"/>
  </w:num>
  <w:num w:numId="21" w16cid:durableId="926230849">
    <w:abstractNumId w:val="64"/>
  </w:num>
  <w:num w:numId="22" w16cid:durableId="2042046248">
    <w:abstractNumId w:val="65"/>
  </w:num>
  <w:num w:numId="23" w16cid:durableId="1972393887">
    <w:abstractNumId w:val="25"/>
  </w:num>
  <w:num w:numId="24" w16cid:durableId="800224480">
    <w:abstractNumId w:val="58"/>
  </w:num>
  <w:num w:numId="25" w16cid:durableId="130563287">
    <w:abstractNumId w:val="24"/>
  </w:num>
  <w:num w:numId="26" w16cid:durableId="1214462820">
    <w:abstractNumId w:val="61"/>
  </w:num>
  <w:num w:numId="27" w16cid:durableId="1349403012">
    <w:abstractNumId w:val="48"/>
  </w:num>
  <w:num w:numId="28" w16cid:durableId="186986134">
    <w:abstractNumId w:val="37"/>
  </w:num>
  <w:num w:numId="29" w16cid:durableId="515655635">
    <w:abstractNumId w:val="15"/>
  </w:num>
  <w:num w:numId="30" w16cid:durableId="853497963">
    <w:abstractNumId w:val="1"/>
  </w:num>
  <w:num w:numId="31" w16cid:durableId="1855417726">
    <w:abstractNumId w:val="29"/>
  </w:num>
  <w:num w:numId="32" w16cid:durableId="1891376071">
    <w:abstractNumId w:val="2"/>
  </w:num>
  <w:num w:numId="33" w16cid:durableId="773405657">
    <w:abstractNumId w:val="17"/>
  </w:num>
  <w:num w:numId="34" w16cid:durableId="860050821">
    <w:abstractNumId w:val="9"/>
  </w:num>
  <w:num w:numId="35" w16cid:durableId="74980258">
    <w:abstractNumId w:val="13"/>
  </w:num>
  <w:num w:numId="36" w16cid:durableId="1807887878">
    <w:abstractNumId w:val="32"/>
  </w:num>
  <w:num w:numId="37" w16cid:durableId="1702626513">
    <w:abstractNumId w:val="11"/>
  </w:num>
  <w:num w:numId="38" w16cid:durableId="1823963303">
    <w:abstractNumId w:val="21"/>
  </w:num>
  <w:num w:numId="39" w16cid:durableId="806819432">
    <w:abstractNumId w:val="62"/>
  </w:num>
  <w:num w:numId="40" w16cid:durableId="770979107">
    <w:abstractNumId w:val="14"/>
  </w:num>
  <w:num w:numId="41" w16cid:durableId="975453837">
    <w:abstractNumId w:val="40"/>
  </w:num>
  <w:num w:numId="42" w16cid:durableId="498498664">
    <w:abstractNumId w:val="52"/>
  </w:num>
  <w:num w:numId="43" w16cid:durableId="663165452">
    <w:abstractNumId w:val="8"/>
  </w:num>
  <w:num w:numId="44" w16cid:durableId="2117476402">
    <w:abstractNumId w:val="41"/>
  </w:num>
  <w:num w:numId="45" w16cid:durableId="1357348302">
    <w:abstractNumId w:val="54"/>
  </w:num>
  <w:num w:numId="46" w16cid:durableId="1590430207">
    <w:abstractNumId w:val="57"/>
  </w:num>
  <w:num w:numId="47" w16cid:durableId="20056931">
    <w:abstractNumId w:val="18"/>
  </w:num>
  <w:num w:numId="48" w16cid:durableId="748310371">
    <w:abstractNumId w:val="53"/>
  </w:num>
  <w:num w:numId="49" w16cid:durableId="1743798334">
    <w:abstractNumId w:val="39"/>
  </w:num>
  <w:num w:numId="50" w16cid:durableId="566182950">
    <w:abstractNumId w:val="59"/>
  </w:num>
  <w:num w:numId="51" w16cid:durableId="1313175370">
    <w:abstractNumId w:val="51"/>
  </w:num>
  <w:num w:numId="52" w16cid:durableId="1225337599">
    <w:abstractNumId w:val="33"/>
  </w:num>
  <w:num w:numId="53" w16cid:durableId="111749727">
    <w:abstractNumId w:val="10"/>
  </w:num>
  <w:num w:numId="54" w16cid:durableId="1472865620">
    <w:abstractNumId w:val="49"/>
  </w:num>
  <w:num w:numId="55" w16cid:durableId="769931270">
    <w:abstractNumId w:val="66"/>
  </w:num>
  <w:num w:numId="56" w16cid:durableId="1322270726">
    <w:abstractNumId w:val="26"/>
  </w:num>
  <w:num w:numId="57" w16cid:durableId="1105540550">
    <w:abstractNumId w:val="34"/>
  </w:num>
  <w:num w:numId="58" w16cid:durableId="1698122038">
    <w:abstractNumId w:val="67"/>
  </w:num>
  <w:num w:numId="59" w16cid:durableId="1821267263">
    <w:abstractNumId w:val="45"/>
  </w:num>
  <w:num w:numId="60" w16cid:durableId="306011374">
    <w:abstractNumId w:val="31"/>
  </w:num>
  <w:num w:numId="61" w16cid:durableId="955915989">
    <w:abstractNumId w:val="16"/>
  </w:num>
  <w:num w:numId="62" w16cid:durableId="7210560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6954645">
    <w:abstractNumId w:val="44"/>
  </w:num>
  <w:num w:numId="64" w16cid:durableId="2059236650">
    <w:abstractNumId w:val="63"/>
  </w:num>
  <w:num w:numId="65" w16cid:durableId="1051229744">
    <w:abstractNumId w:val="42"/>
  </w:num>
  <w:num w:numId="66" w16cid:durableId="961425484">
    <w:abstractNumId w:val="5"/>
  </w:num>
  <w:num w:numId="67" w16cid:durableId="1060397849">
    <w:abstractNumId w:val="22"/>
  </w:num>
  <w:num w:numId="68" w16cid:durableId="988022689">
    <w:abstractNumId w:val="12"/>
  </w:num>
  <w:num w:numId="69" w16cid:durableId="566232656">
    <w:abstractNumId w:val="0"/>
  </w:num>
  <w:num w:numId="70" w16cid:durableId="1804034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B7"/>
    <w:rsid w:val="000031D9"/>
    <w:rsid w:val="000034C5"/>
    <w:rsid w:val="00011743"/>
    <w:rsid w:val="00046027"/>
    <w:rsid w:val="00054624"/>
    <w:rsid w:val="000601DE"/>
    <w:rsid w:val="00061CD8"/>
    <w:rsid w:val="00065854"/>
    <w:rsid w:val="00070852"/>
    <w:rsid w:val="00077249"/>
    <w:rsid w:val="00093745"/>
    <w:rsid w:val="000B5D97"/>
    <w:rsid w:val="000C2667"/>
    <w:rsid w:val="000C316A"/>
    <w:rsid w:val="000D24E5"/>
    <w:rsid w:val="000E330B"/>
    <w:rsid w:val="00101DE9"/>
    <w:rsid w:val="001500FB"/>
    <w:rsid w:val="00150B4C"/>
    <w:rsid w:val="001510F0"/>
    <w:rsid w:val="00157D08"/>
    <w:rsid w:val="00163982"/>
    <w:rsid w:val="00166377"/>
    <w:rsid w:val="00177C83"/>
    <w:rsid w:val="001B1840"/>
    <w:rsid w:val="001D67D2"/>
    <w:rsid w:val="001F4EBB"/>
    <w:rsid w:val="001F7C7F"/>
    <w:rsid w:val="00204AAB"/>
    <w:rsid w:val="00206F2B"/>
    <w:rsid w:val="002422CB"/>
    <w:rsid w:val="00263FF6"/>
    <w:rsid w:val="002705E4"/>
    <w:rsid w:val="002722B6"/>
    <w:rsid w:val="00283265"/>
    <w:rsid w:val="00297B0F"/>
    <w:rsid w:val="002B30BE"/>
    <w:rsid w:val="002D67AF"/>
    <w:rsid w:val="00306205"/>
    <w:rsid w:val="0031409B"/>
    <w:rsid w:val="00332AF8"/>
    <w:rsid w:val="00352B90"/>
    <w:rsid w:val="00353A7B"/>
    <w:rsid w:val="00361FDD"/>
    <w:rsid w:val="00381439"/>
    <w:rsid w:val="00382DFF"/>
    <w:rsid w:val="003B2586"/>
    <w:rsid w:val="003B796F"/>
    <w:rsid w:val="003F1B46"/>
    <w:rsid w:val="003F37B9"/>
    <w:rsid w:val="003F3929"/>
    <w:rsid w:val="004116E7"/>
    <w:rsid w:val="00443B93"/>
    <w:rsid w:val="004627A5"/>
    <w:rsid w:val="00466E87"/>
    <w:rsid w:val="00477043"/>
    <w:rsid w:val="004821B8"/>
    <w:rsid w:val="004A450B"/>
    <w:rsid w:val="004F3EE9"/>
    <w:rsid w:val="0052078F"/>
    <w:rsid w:val="00525FED"/>
    <w:rsid w:val="00541D53"/>
    <w:rsid w:val="0054261C"/>
    <w:rsid w:val="00570907"/>
    <w:rsid w:val="00590ED6"/>
    <w:rsid w:val="00592C7E"/>
    <w:rsid w:val="005C2172"/>
    <w:rsid w:val="005C385D"/>
    <w:rsid w:val="005C74FB"/>
    <w:rsid w:val="005E4208"/>
    <w:rsid w:val="006266F4"/>
    <w:rsid w:val="00633F91"/>
    <w:rsid w:val="006350A6"/>
    <w:rsid w:val="006377E5"/>
    <w:rsid w:val="006914E9"/>
    <w:rsid w:val="00696ABB"/>
    <w:rsid w:val="006B0510"/>
    <w:rsid w:val="006E69B2"/>
    <w:rsid w:val="006F40CF"/>
    <w:rsid w:val="006F6AFD"/>
    <w:rsid w:val="007226B9"/>
    <w:rsid w:val="00724CEC"/>
    <w:rsid w:val="00733E8E"/>
    <w:rsid w:val="00742B26"/>
    <w:rsid w:val="0077094C"/>
    <w:rsid w:val="00770E3B"/>
    <w:rsid w:val="007727B7"/>
    <w:rsid w:val="007A0E01"/>
    <w:rsid w:val="007B47F8"/>
    <w:rsid w:val="007D1EBD"/>
    <w:rsid w:val="007F799B"/>
    <w:rsid w:val="00837993"/>
    <w:rsid w:val="00851BB1"/>
    <w:rsid w:val="008562CA"/>
    <w:rsid w:val="008566C0"/>
    <w:rsid w:val="008A7F33"/>
    <w:rsid w:val="008D2F4E"/>
    <w:rsid w:val="008F224E"/>
    <w:rsid w:val="00900734"/>
    <w:rsid w:val="0091281A"/>
    <w:rsid w:val="00940373"/>
    <w:rsid w:val="009466C0"/>
    <w:rsid w:val="00963EFD"/>
    <w:rsid w:val="00976F8F"/>
    <w:rsid w:val="009A0E1C"/>
    <w:rsid w:val="009B16FB"/>
    <w:rsid w:val="009D7536"/>
    <w:rsid w:val="009E0493"/>
    <w:rsid w:val="009F323C"/>
    <w:rsid w:val="009F72FA"/>
    <w:rsid w:val="009F7EED"/>
    <w:rsid w:val="00A07096"/>
    <w:rsid w:val="00A13A38"/>
    <w:rsid w:val="00A43283"/>
    <w:rsid w:val="00AC5A4A"/>
    <w:rsid w:val="00AD1428"/>
    <w:rsid w:val="00AD79ED"/>
    <w:rsid w:val="00AE5291"/>
    <w:rsid w:val="00B00A32"/>
    <w:rsid w:val="00B15A25"/>
    <w:rsid w:val="00B2069F"/>
    <w:rsid w:val="00B31960"/>
    <w:rsid w:val="00B443CC"/>
    <w:rsid w:val="00B52BC3"/>
    <w:rsid w:val="00B627E9"/>
    <w:rsid w:val="00B84DAD"/>
    <w:rsid w:val="00BA7050"/>
    <w:rsid w:val="00BD11E1"/>
    <w:rsid w:val="00BD7C44"/>
    <w:rsid w:val="00BF5DC2"/>
    <w:rsid w:val="00C02960"/>
    <w:rsid w:val="00C056D7"/>
    <w:rsid w:val="00C13193"/>
    <w:rsid w:val="00C228E3"/>
    <w:rsid w:val="00C22927"/>
    <w:rsid w:val="00C46CFC"/>
    <w:rsid w:val="00C757DD"/>
    <w:rsid w:val="00C810BA"/>
    <w:rsid w:val="00C84BD5"/>
    <w:rsid w:val="00C85F1E"/>
    <w:rsid w:val="00CB0B73"/>
    <w:rsid w:val="00CD00D4"/>
    <w:rsid w:val="00CD6C4A"/>
    <w:rsid w:val="00CE16C2"/>
    <w:rsid w:val="00CE5383"/>
    <w:rsid w:val="00CF10AC"/>
    <w:rsid w:val="00D11707"/>
    <w:rsid w:val="00D11890"/>
    <w:rsid w:val="00D13C3E"/>
    <w:rsid w:val="00D17DD1"/>
    <w:rsid w:val="00D2648F"/>
    <w:rsid w:val="00D518F7"/>
    <w:rsid w:val="00D5402D"/>
    <w:rsid w:val="00D60371"/>
    <w:rsid w:val="00D65E08"/>
    <w:rsid w:val="00DA3174"/>
    <w:rsid w:val="00DA71BB"/>
    <w:rsid w:val="00DD0D6B"/>
    <w:rsid w:val="00DD495D"/>
    <w:rsid w:val="00DE2D30"/>
    <w:rsid w:val="00DF6273"/>
    <w:rsid w:val="00E154F1"/>
    <w:rsid w:val="00E20927"/>
    <w:rsid w:val="00E35F85"/>
    <w:rsid w:val="00E46430"/>
    <w:rsid w:val="00E5615A"/>
    <w:rsid w:val="00ED3624"/>
    <w:rsid w:val="00EE082D"/>
    <w:rsid w:val="00EE7AF1"/>
    <w:rsid w:val="00EF38D2"/>
    <w:rsid w:val="00EF39BB"/>
    <w:rsid w:val="00F325A8"/>
    <w:rsid w:val="00F71932"/>
    <w:rsid w:val="00F75E3D"/>
    <w:rsid w:val="00F82066"/>
    <w:rsid w:val="00F845B3"/>
    <w:rsid w:val="00F91CA2"/>
    <w:rsid w:val="00FA1EFF"/>
    <w:rsid w:val="00FC279A"/>
    <w:rsid w:val="00FD1614"/>
    <w:rsid w:val="00FE18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5CEE"/>
  <w15:chartTrackingRefBased/>
  <w15:docId w15:val="{2EC09630-8EBB-471D-A4D7-E7102C63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B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727B7"/>
    <w:pPr>
      <w:ind w:left="720"/>
      <w:contextualSpacing/>
    </w:pPr>
  </w:style>
  <w:style w:type="paragraph" w:customStyle="1" w:styleId="box460409">
    <w:name w:val="box_460409"/>
    <w:basedOn w:val="Normal"/>
    <w:rsid w:val="00633F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DA31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3174"/>
  </w:style>
  <w:style w:type="paragraph" w:styleId="Podnoje">
    <w:name w:val="footer"/>
    <w:basedOn w:val="Normal"/>
    <w:link w:val="PodnojeChar"/>
    <w:uiPriority w:val="99"/>
    <w:unhideWhenUsed/>
    <w:rsid w:val="00DA31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3174"/>
  </w:style>
  <w:style w:type="paragraph" w:styleId="Bezproreda">
    <w:name w:val="No Spacing"/>
    <w:link w:val="BezproredaChar"/>
    <w:uiPriority w:val="1"/>
    <w:qFormat/>
    <w:rsid w:val="00A43283"/>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422C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22CB"/>
    <w:rPr>
      <w:rFonts w:ascii="Segoe UI" w:hAnsi="Segoe UI" w:cs="Segoe UI"/>
      <w:sz w:val="18"/>
      <w:szCs w:val="18"/>
    </w:rPr>
  </w:style>
  <w:style w:type="table" w:styleId="Reetkatablice">
    <w:name w:val="Table Grid"/>
    <w:basedOn w:val="Obinatablica"/>
    <w:uiPriority w:val="59"/>
    <w:rsid w:val="00A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link w:val="Bezproreda"/>
    <w:uiPriority w:val="1"/>
    <w:locked/>
    <w:rsid w:val="00263FF6"/>
    <w:rPr>
      <w:rFonts w:ascii="Calibri" w:eastAsia="Calibri" w:hAnsi="Calibri" w:cs="Times New Roman"/>
    </w:rPr>
  </w:style>
  <w:style w:type="character" w:styleId="Istaknuto">
    <w:name w:val="Emphasis"/>
    <w:basedOn w:val="Zadanifontodlomka"/>
    <w:uiPriority w:val="20"/>
    <w:qFormat/>
    <w:rsid w:val="00411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85303">
      <w:bodyDiv w:val="1"/>
      <w:marLeft w:val="0"/>
      <w:marRight w:val="0"/>
      <w:marTop w:val="0"/>
      <w:marBottom w:val="0"/>
      <w:divBdr>
        <w:top w:val="none" w:sz="0" w:space="0" w:color="auto"/>
        <w:left w:val="none" w:sz="0" w:space="0" w:color="auto"/>
        <w:bottom w:val="none" w:sz="0" w:space="0" w:color="auto"/>
        <w:right w:val="none" w:sz="0" w:space="0" w:color="auto"/>
      </w:divBdr>
    </w:div>
    <w:div w:id="1237935587">
      <w:bodyDiv w:val="1"/>
      <w:marLeft w:val="0"/>
      <w:marRight w:val="0"/>
      <w:marTop w:val="0"/>
      <w:marBottom w:val="0"/>
      <w:divBdr>
        <w:top w:val="none" w:sz="0" w:space="0" w:color="auto"/>
        <w:left w:val="none" w:sz="0" w:space="0" w:color="auto"/>
        <w:bottom w:val="none" w:sz="0" w:space="0" w:color="auto"/>
        <w:right w:val="none" w:sz="0" w:space="0" w:color="auto"/>
      </w:divBdr>
    </w:div>
    <w:div w:id="20832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008A-5976-4AA1-A5FF-FB0C016F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16</Pages>
  <Words>5924</Words>
  <Characters>33768</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Turistička Zajednica</dc:creator>
  <cp:keywords/>
  <dc:description/>
  <cp:lastModifiedBy>Ivona Tomljanovic</cp:lastModifiedBy>
  <cp:revision>74</cp:revision>
  <cp:lastPrinted>2022-02-23T17:15:00Z</cp:lastPrinted>
  <dcterms:created xsi:type="dcterms:W3CDTF">2019-11-21T09:29:00Z</dcterms:created>
  <dcterms:modified xsi:type="dcterms:W3CDTF">2025-02-03T09:06:00Z</dcterms:modified>
</cp:coreProperties>
</file>